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3863" w14:textId="33B46C37" w:rsidR="003102F5" w:rsidRDefault="00D04A73" w:rsidP="009267D7">
      <w:pPr>
        <w:ind w:left="3600"/>
        <w:rPr>
          <w:b/>
          <w:bCs/>
          <w:sz w:val="24"/>
          <w:szCs w:val="24"/>
          <w:u w:val="single"/>
        </w:rPr>
      </w:pPr>
      <w:r>
        <w:rPr>
          <w:b/>
          <w:bCs/>
          <w:sz w:val="24"/>
          <w:szCs w:val="24"/>
        </w:rPr>
        <w:t xml:space="preserve">        </w:t>
      </w:r>
      <w:r w:rsidR="003102F5" w:rsidRPr="002E6F58">
        <w:rPr>
          <w:b/>
          <w:bCs/>
          <w:sz w:val="24"/>
          <w:szCs w:val="24"/>
        </w:rPr>
        <w:t xml:space="preserve">Subject: </w:t>
      </w:r>
      <w:r w:rsidR="00CB6CF8">
        <w:rPr>
          <w:b/>
          <w:bCs/>
          <w:sz w:val="24"/>
          <w:szCs w:val="24"/>
          <w:u w:val="single"/>
        </w:rPr>
        <w:t>English</w:t>
      </w:r>
      <w:bookmarkStart w:id="0" w:name="_GoBack"/>
      <w:bookmarkEnd w:id="0"/>
    </w:p>
    <w:p w14:paraId="7E0461CC" w14:textId="7EEE2283" w:rsidR="00CB6CF8" w:rsidRPr="00CB6CF8" w:rsidRDefault="009267D7" w:rsidP="009267D7">
      <w:pPr>
        <w:ind w:left="2880" w:firstLine="720"/>
        <w:rPr>
          <w:b/>
          <w:bCs/>
        </w:rPr>
      </w:pPr>
      <w:r w:rsidRPr="009267D7">
        <w:rPr>
          <w:b/>
          <w:bCs/>
          <w:sz w:val="24"/>
          <w:szCs w:val="24"/>
        </w:rPr>
        <w:t xml:space="preserve">    </w:t>
      </w:r>
      <w:r w:rsidR="00CB6CF8">
        <w:rPr>
          <w:b/>
          <w:bCs/>
          <w:sz w:val="24"/>
          <w:szCs w:val="24"/>
          <w:u w:val="single"/>
        </w:rPr>
        <w:t>Prefixes worksheet</w:t>
      </w:r>
    </w:p>
    <w:p w14:paraId="4899518F" w14:textId="7FD3F81F" w:rsidR="0098475D" w:rsidRDefault="003102F5" w:rsidP="00CB6CF8">
      <w:pPr>
        <w:rPr>
          <w:b/>
          <w:bCs/>
          <w:sz w:val="24"/>
          <w:szCs w:val="24"/>
        </w:rPr>
      </w:pPr>
      <w:r w:rsidRPr="002E6F58">
        <w:rPr>
          <w:b/>
          <w:bCs/>
          <w:sz w:val="24"/>
          <w:szCs w:val="24"/>
        </w:rPr>
        <w:t xml:space="preserve">Name: _______________________________Class: </w:t>
      </w:r>
      <w:r>
        <w:rPr>
          <w:b/>
          <w:bCs/>
          <w:sz w:val="24"/>
          <w:szCs w:val="24"/>
        </w:rPr>
        <w:t xml:space="preserve">6 </w:t>
      </w:r>
      <w:r w:rsidR="004C6D73">
        <w:rPr>
          <w:b/>
          <w:bCs/>
          <w:sz w:val="24"/>
          <w:szCs w:val="24"/>
        </w:rPr>
        <w:t xml:space="preserve"> </w:t>
      </w:r>
      <w:r w:rsidRPr="002E6F58">
        <w:rPr>
          <w:b/>
          <w:bCs/>
          <w:sz w:val="24"/>
          <w:szCs w:val="24"/>
        </w:rPr>
        <w:t xml:space="preserve"> Sec: ____ </w:t>
      </w:r>
      <w:r w:rsidR="00682A55">
        <w:rPr>
          <w:b/>
          <w:bCs/>
          <w:sz w:val="24"/>
          <w:szCs w:val="24"/>
        </w:rPr>
        <w:tab/>
      </w:r>
      <w:r w:rsidR="00682A55">
        <w:rPr>
          <w:b/>
          <w:bCs/>
          <w:sz w:val="24"/>
          <w:szCs w:val="24"/>
        </w:rPr>
        <w:tab/>
        <w:t xml:space="preserve">Date: </w:t>
      </w:r>
      <w:r w:rsidR="00682A55" w:rsidRPr="009267D7">
        <w:rPr>
          <w:bCs/>
          <w:sz w:val="24"/>
          <w:szCs w:val="24"/>
        </w:rPr>
        <w:t>13</w:t>
      </w:r>
      <w:r w:rsidR="00682A55" w:rsidRPr="009267D7">
        <w:rPr>
          <w:bCs/>
          <w:sz w:val="24"/>
          <w:szCs w:val="24"/>
          <w:vertAlign w:val="superscript"/>
        </w:rPr>
        <w:t>th</w:t>
      </w:r>
      <w:r w:rsidR="00682A55" w:rsidRPr="009267D7">
        <w:rPr>
          <w:bCs/>
          <w:sz w:val="24"/>
          <w:szCs w:val="24"/>
        </w:rPr>
        <w:t xml:space="preserve"> January’2020</w:t>
      </w:r>
    </w:p>
    <w:p w14:paraId="723BB558" w14:textId="67D8FAD0" w:rsidR="00CB6CF8" w:rsidRDefault="00CB6CF8" w:rsidP="00CB6CF8">
      <w:pPr>
        <w:rPr>
          <w:b/>
          <w:bCs/>
          <w:sz w:val="24"/>
          <w:szCs w:val="24"/>
        </w:rPr>
      </w:pPr>
      <w:r>
        <w:rPr>
          <w:b/>
          <w:bCs/>
          <w:sz w:val="24"/>
          <w:szCs w:val="24"/>
        </w:rPr>
        <w:t>Negative Prefixes:</w:t>
      </w:r>
    </w:p>
    <w:p w14:paraId="0A1AF2FB" w14:textId="784CBEB6" w:rsidR="00CB6CF8" w:rsidRPr="00682A55" w:rsidRDefault="00CB6CF8" w:rsidP="00CB6CF8">
      <w:pPr>
        <w:rPr>
          <w:bCs/>
          <w:sz w:val="24"/>
          <w:szCs w:val="24"/>
        </w:rPr>
      </w:pPr>
      <w:r w:rsidRPr="00682A55">
        <w:rPr>
          <w:bCs/>
          <w:sz w:val="24"/>
          <w:szCs w:val="24"/>
        </w:rPr>
        <w:t>Negative statements are the opposite of affirmative statements. In English, one way to make negative statements is by adding negative prefixes to nouns, adjectives, and verbs. Here are some negative pre</w:t>
      </w:r>
      <w:r w:rsidR="00602EA3" w:rsidRPr="00682A55">
        <w:rPr>
          <w:bCs/>
          <w:sz w:val="24"/>
          <w:szCs w:val="24"/>
        </w:rPr>
        <w:t xml:space="preserve">fixes: </w:t>
      </w:r>
      <w:proofErr w:type="spellStart"/>
      <w:r w:rsidR="00602EA3" w:rsidRPr="00682A55">
        <w:rPr>
          <w:bCs/>
          <w:sz w:val="24"/>
          <w:szCs w:val="24"/>
        </w:rPr>
        <w:t>mis</w:t>
      </w:r>
      <w:proofErr w:type="spellEnd"/>
      <w:r w:rsidR="00602EA3" w:rsidRPr="00682A55">
        <w:rPr>
          <w:bCs/>
          <w:sz w:val="24"/>
          <w:szCs w:val="24"/>
        </w:rPr>
        <w:t>-</w:t>
      </w:r>
      <w:r w:rsidRPr="00682A55">
        <w:rPr>
          <w:bCs/>
          <w:sz w:val="24"/>
          <w:szCs w:val="24"/>
        </w:rPr>
        <w:t xml:space="preserve">, dis-, </w:t>
      </w:r>
      <w:proofErr w:type="spellStart"/>
      <w:r w:rsidRPr="00682A55">
        <w:rPr>
          <w:bCs/>
          <w:sz w:val="24"/>
          <w:szCs w:val="24"/>
        </w:rPr>
        <w:t>im</w:t>
      </w:r>
      <w:proofErr w:type="spellEnd"/>
      <w:r w:rsidRPr="00682A55">
        <w:rPr>
          <w:bCs/>
          <w:sz w:val="24"/>
          <w:szCs w:val="24"/>
        </w:rPr>
        <w:t xml:space="preserve">-, in-, </w:t>
      </w:r>
      <w:proofErr w:type="spellStart"/>
      <w:r w:rsidRPr="00682A55">
        <w:rPr>
          <w:bCs/>
          <w:sz w:val="24"/>
          <w:szCs w:val="24"/>
        </w:rPr>
        <w:t>ir</w:t>
      </w:r>
      <w:proofErr w:type="spellEnd"/>
      <w:r w:rsidRPr="00682A55">
        <w:rPr>
          <w:bCs/>
          <w:sz w:val="24"/>
          <w:szCs w:val="24"/>
        </w:rPr>
        <w:t>-, un-.</w:t>
      </w:r>
    </w:p>
    <w:tbl>
      <w:tblPr>
        <w:tblStyle w:val="TableGrid"/>
        <w:tblW w:w="9805" w:type="dxa"/>
        <w:tblLayout w:type="fixed"/>
        <w:tblLook w:val="04A0" w:firstRow="1" w:lastRow="0" w:firstColumn="1" w:lastColumn="0" w:noHBand="0" w:noVBand="1"/>
      </w:tblPr>
      <w:tblGrid>
        <w:gridCol w:w="1795"/>
        <w:gridCol w:w="1440"/>
        <w:gridCol w:w="1620"/>
        <w:gridCol w:w="1620"/>
        <w:gridCol w:w="1620"/>
        <w:gridCol w:w="1710"/>
      </w:tblGrid>
      <w:tr w:rsidR="00015B55" w14:paraId="383AA590" w14:textId="77777777" w:rsidTr="00815A7F">
        <w:trPr>
          <w:trHeight w:val="332"/>
        </w:trPr>
        <w:tc>
          <w:tcPr>
            <w:tcW w:w="1795" w:type="dxa"/>
          </w:tcPr>
          <w:p w14:paraId="17AEDE69" w14:textId="219C857B" w:rsidR="00015B55" w:rsidRDefault="00015B55" w:rsidP="00CB6CF8">
            <w:pPr>
              <w:rPr>
                <w:b/>
                <w:bCs/>
                <w:sz w:val="24"/>
                <w:szCs w:val="24"/>
              </w:rPr>
            </w:pPr>
            <w:r>
              <w:rPr>
                <w:b/>
                <w:bCs/>
                <w:sz w:val="24"/>
                <w:szCs w:val="24"/>
              </w:rPr>
              <w:t xml:space="preserve"> </w:t>
            </w:r>
            <w:proofErr w:type="spellStart"/>
            <w:r>
              <w:rPr>
                <w:b/>
                <w:bCs/>
                <w:sz w:val="24"/>
                <w:szCs w:val="24"/>
              </w:rPr>
              <w:t>mis</w:t>
            </w:r>
            <w:proofErr w:type="spellEnd"/>
            <w:r>
              <w:rPr>
                <w:b/>
                <w:bCs/>
                <w:sz w:val="24"/>
                <w:szCs w:val="24"/>
              </w:rPr>
              <w:t>-</w:t>
            </w:r>
          </w:p>
        </w:tc>
        <w:tc>
          <w:tcPr>
            <w:tcW w:w="1440" w:type="dxa"/>
          </w:tcPr>
          <w:p w14:paraId="0358AD17" w14:textId="2E9CCDA8" w:rsidR="00015B55" w:rsidRDefault="00015B55" w:rsidP="00CB6CF8">
            <w:pPr>
              <w:rPr>
                <w:b/>
                <w:bCs/>
                <w:sz w:val="24"/>
                <w:szCs w:val="24"/>
              </w:rPr>
            </w:pPr>
            <w:r>
              <w:rPr>
                <w:b/>
                <w:bCs/>
                <w:sz w:val="24"/>
                <w:szCs w:val="24"/>
              </w:rPr>
              <w:t xml:space="preserve">      </w:t>
            </w:r>
            <w:proofErr w:type="spellStart"/>
            <w:r>
              <w:rPr>
                <w:b/>
                <w:bCs/>
                <w:sz w:val="24"/>
                <w:szCs w:val="24"/>
              </w:rPr>
              <w:t>im</w:t>
            </w:r>
            <w:proofErr w:type="spellEnd"/>
            <w:r>
              <w:rPr>
                <w:b/>
                <w:bCs/>
                <w:sz w:val="24"/>
                <w:szCs w:val="24"/>
              </w:rPr>
              <w:t>-</w:t>
            </w:r>
          </w:p>
        </w:tc>
        <w:tc>
          <w:tcPr>
            <w:tcW w:w="1620" w:type="dxa"/>
          </w:tcPr>
          <w:p w14:paraId="7BF4FC48" w14:textId="2AA2C0E9" w:rsidR="00015B55" w:rsidRDefault="00015B55" w:rsidP="00CB6CF8">
            <w:pPr>
              <w:rPr>
                <w:b/>
                <w:bCs/>
                <w:sz w:val="24"/>
                <w:szCs w:val="24"/>
              </w:rPr>
            </w:pPr>
            <w:r>
              <w:rPr>
                <w:b/>
                <w:bCs/>
                <w:sz w:val="24"/>
                <w:szCs w:val="24"/>
              </w:rPr>
              <w:t xml:space="preserve">     in-</w:t>
            </w:r>
          </w:p>
        </w:tc>
        <w:tc>
          <w:tcPr>
            <w:tcW w:w="1620" w:type="dxa"/>
          </w:tcPr>
          <w:p w14:paraId="2DE4D2D5" w14:textId="144C5A54" w:rsidR="00015B55" w:rsidRDefault="00015B55" w:rsidP="00CB6CF8">
            <w:pPr>
              <w:rPr>
                <w:b/>
                <w:bCs/>
                <w:sz w:val="24"/>
                <w:szCs w:val="24"/>
              </w:rPr>
            </w:pPr>
            <w:r>
              <w:rPr>
                <w:b/>
                <w:bCs/>
                <w:sz w:val="24"/>
                <w:szCs w:val="24"/>
              </w:rPr>
              <w:t xml:space="preserve">    </w:t>
            </w:r>
            <w:proofErr w:type="spellStart"/>
            <w:r>
              <w:rPr>
                <w:b/>
                <w:bCs/>
                <w:sz w:val="24"/>
                <w:szCs w:val="24"/>
              </w:rPr>
              <w:t>ir</w:t>
            </w:r>
            <w:proofErr w:type="spellEnd"/>
            <w:r>
              <w:rPr>
                <w:b/>
                <w:bCs/>
                <w:sz w:val="24"/>
                <w:szCs w:val="24"/>
              </w:rPr>
              <w:t>-</w:t>
            </w:r>
          </w:p>
        </w:tc>
        <w:tc>
          <w:tcPr>
            <w:tcW w:w="1620" w:type="dxa"/>
          </w:tcPr>
          <w:p w14:paraId="3E78F6DE" w14:textId="6796D8AC" w:rsidR="00015B55" w:rsidRDefault="00015B55" w:rsidP="00CB6CF8">
            <w:pPr>
              <w:rPr>
                <w:b/>
                <w:bCs/>
                <w:sz w:val="24"/>
                <w:szCs w:val="24"/>
              </w:rPr>
            </w:pPr>
            <w:r>
              <w:rPr>
                <w:b/>
                <w:bCs/>
                <w:sz w:val="24"/>
                <w:szCs w:val="24"/>
              </w:rPr>
              <w:t xml:space="preserve">    dis-</w:t>
            </w:r>
          </w:p>
        </w:tc>
        <w:tc>
          <w:tcPr>
            <w:tcW w:w="1710" w:type="dxa"/>
          </w:tcPr>
          <w:p w14:paraId="41A37E8C" w14:textId="54A4DBC8" w:rsidR="00015B55" w:rsidRDefault="00015B55" w:rsidP="00CB6CF8">
            <w:pPr>
              <w:rPr>
                <w:b/>
                <w:bCs/>
                <w:sz w:val="24"/>
                <w:szCs w:val="24"/>
              </w:rPr>
            </w:pPr>
            <w:r>
              <w:rPr>
                <w:b/>
                <w:bCs/>
                <w:sz w:val="24"/>
                <w:szCs w:val="24"/>
              </w:rPr>
              <w:t xml:space="preserve">   un-</w:t>
            </w:r>
          </w:p>
        </w:tc>
      </w:tr>
      <w:tr w:rsidR="00015B55" w14:paraId="45060284" w14:textId="77777777" w:rsidTr="00015B55">
        <w:tc>
          <w:tcPr>
            <w:tcW w:w="1795" w:type="dxa"/>
          </w:tcPr>
          <w:p w14:paraId="3CEE63F3" w14:textId="02778D52" w:rsidR="00015B55" w:rsidRPr="00682A55" w:rsidRDefault="00015B55" w:rsidP="00CB6CF8">
            <w:pPr>
              <w:rPr>
                <w:bCs/>
                <w:sz w:val="24"/>
                <w:szCs w:val="24"/>
              </w:rPr>
            </w:pPr>
            <w:r w:rsidRPr="00682A55">
              <w:rPr>
                <w:bCs/>
                <w:sz w:val="24"/>
                <w:szCs w:val="24"/>
              </w:rPr>
              <w:t>misunderstand</w:t>
            </w:r>
          </w:p>
        </w:tc>
        <w:tc>
          <w:tcPr>
            <w:tcW w:w="1440" w:type="dxa"/>
          </w:tcPr>
          <w:p w14:paraId="7BF0867E" w14:textId="6B94E87A" w:rsidR="00015B55" w:rsidRPr="00682A55" w:rsidRDefault="00015B55" w:rsidP="00CB6CF8">
            <w:pPr>
              <w:rPr>
                <w:bCs/>
                <w:sz w:val="24"/>
                <w:szCs w:val="24"/>
              </w:rPr>
            </w:pPr>
            <w:r w:rsidRPr="00682A55">
              <w:rPr>
                <w:bCs/>
                <w:sz w:val="24"/>
                <w:szCs w:val="24"/>
              </w:rPr>
              <w:t>impatient</w:t>
            </w:r>
          </w:p>
        </w:tc>
        <w:tc>
          <w:tcPr>
            <w:tcW w:w="1620" w:type="dxa"/>
          </w:tcPr>
          <w:p w14:paraId="55649C57" w14:textId="0F50655F" w:rsidR="00015B55" w:rsidRPr="00682A55" w:rsidRDefault="00015B55" w:rsidP="00CB6CF8">
            <w:pPr>
              <w:rPr>
                <w:bCs/>
                <w:sz w:val="24"/>
                <w:szCs w:val="24"/>
              </w:rPr>
            </w:pPr>
            <w:r w:rsidRPr="00682A55">
              <w:rPr>
                <w:bCs/>
                <w:sz w:val="24"/>
                <w:szCs w:val="24"/>
              </w:rPr>
              <w:t>inactive</w:t>
            </w:r>
          </w:p>
        </w:tc>
        <w:tc>
          <w:tcPr>
            <w:tcW w:w="1620" w:type="dxa"/>
          </w:tcPr>
          <w:p w14:paraId="00FD6A20" w14:textId="07513460" w:rsidR="00015B55" w:rsidRPr="00682A55" w:rsidRDefault="00015B55" w:rsidP="00CB6CF8">
            <w:pPr>
              <w:rPr>
                <w:bCs/>
                <w:sz w:val="24"/>
                <w:szCs w:val="24"/>
              </w:rPr>
            </w:pPr>
            <w:r w:rsidRPr="00682A55">
              <w:rPr>
                <w:bCs/>
                <w:sz w:val="24"/>
                <w:szCs w:val="24"/>
              </w:rPr>
              <w:t>irregular</w:t>
            </w:r>
          </w:p>
        </w:tc>
        <w:tc>
          <w:tcPr>
            <w:tcW w:w="1620" w:type="dxa"/>
          </w:tcPr>
          <w:p w14:paraId="14DD0CF1" w14:textId="2EE1490F" w:rsidR="00015B55" w:rsidRPr="00682A55" w:rsidRDefault="00015B55" w:rsidP="00CB6CF8">
            <w:pPr>
              <w:rPr>
                <w:bCs/>
                <w:sz w:val="24"/>
                <w:szCs w:val="24"/>
              </w:rPr>
            </w:pPr>
            <w:r w:rsidRPr="00682A55">
              <w:rPr>
                <w:bCs/>
                <w:sz w:val="24"/>
                <w:szCs w:val="24"/>
              </w:rPr>
              <w:t>disagree</w:t>
            </w:r>
          </w:p>
        </w:tc>
        <w:tc>
          <w:tcPr>
            <w:tcW w:w="1710" w:type="dxa"/>
          </w:tcPr>
          <w:p w14:paraId="7F463FAE" w14:textId="02847433" w:rsidR="00015B55" w:rsidRPr="00682A55" w:rsidRDefault="00015B55" w:rsidP="00CB6CF8">
            <w:pPr>
              <w:rPr>
                <w:bCs/>
                <w:sz w:val="24"/>
                <w:szCs w:val="24"/>
              </w:rPr>
            </w:pPr>
            <w:r w:rsidRPr="00682A55">
              <w:rPr>
                <w:bCs/>
                <w:sz w:val="24"/>
                <w:szCs w:val="24"/>
              </w:rPr>
              <w:t xml:space="preserve">unable                                 </w:t>
            </w:r>
          </w:p>
        </w:tc>
      </w:tr>
      <w:tr w:rsidR="00015B55" w14:paraId="387FB0D1" w14:textId="77777777" w:rsidTr="00815A7F">
        <w:trPr>
          <w:trHeight w:val="350"/>
        </w:trPr>
        <w:tc>
          <w:tcPr>
            <w:tcW w:w="1795" w:type="dxa"/>
          </w:tcPr>
          <w:p w14:paraId="129B4D69" w14:textId="2A353FD8" w:rsidR="00015B55" w:rsidRPr="00682A55" w:rsidRDefault="00015B55" w:rsidP="00CB6CF8">
            <w:pPr>
              <w:rPr>
                <w:bCs/>
                <w:sz w:val="24"/>
                <w:szCs w:val="24"/>
              </w:rPr>
            </w:pPr>
            <w:r w:rsidRPr="00682A55">
              <w:rPr>
                <w:bCs/>
                <w:sz w:val="24"/>
                <w:szCs w:val="24"/>
              </w:rPr>
              <w:t>misread</w:t>
            </w:r>
          </w:p>
        </w:tc>
        <w:tc>
          <w:tcPr>
            <w:tcW w:w="1440" w:type="dxa"/>
          </w:tcPr>
          <w:p w14:paraId="633A1340" w14:textId="154FA53F" w:rsidR="00015B55" w:rsidRPr="00682A55" w:rsidRDefault="00015B55" w:rsidP="00CB6CF8">
            <w:pPr>
              <w:rPr>
                <w:bCs/>
                <w:sz w:val="24"/>
                <w:szCs w:val="24"/>
              </w:rPr>
            </w:pPr>
            <w:r w:rsidRPr="00682A55">
              <w:rPr>
                <w:bCs/>
                <w:sz w:val="24"/>
                <w:szCs w:val="24"/>
              </w:rPr>
              <w:t>imperfect</w:t>
            </w:r>
          </w:p>
        </w:tc>
        <w:tc>
          <w:tcPr>
            <w:tcW w:w="1620" w:type="dxa"/>
          </w:tcPr>
          <w:p w14:paraId="460177B5" w14:textId="1A4DA915" w:rsidR="00015B55" w:rsidRPr="00682A55" w:rsidRDefault="00015B55" w:rsidP="00CB6CF8">
            <w:pPr>
              <w:rPr>
                <w:bCs/>
                <w:sz w:val="24"/>
                <w:szCs w:val="24"/>
              </w:rPr>
            </w:pPr>
            <w:r w:rsidRPr="00682A55">
              <w:rPr>
                <w:bCs/>
                <w:sz w:val="24"/>
                <w:szCs w:val="24"/>
              </w:rPr>
              <w:t>incomplete</w:t>
            </w:r>
          </w:p>
        </w:tc>
        <w:tc>
          <w:tcPr>
            <w:tcW w:w="1620" w:type="dxa"/>
          </w:tcPr>
          <w:p w14:paraId="3F273FCB" w14:textId="1F81D7B2" w:rsidR="00015B55" w:rsidRPr="00682A55" w:rsidRDefault="00015B55" w:rsidP="00CB6CF8">
            <w:pPr>
              <w:rPr>
                <w:bCs/>
                <w:sz w:val="24"/>
                <w:szCs w:val="24"/>
              </w:rPr>
            </w:pPr>
            <w:r w:rsidRPr="00682A55">
              <w:rPr>
                <w:bCs/>
                <w:sz w:val="24"/>
                <w:szCs w:val="24"/>
              </w:rPr>
              <w:t>irresponsible</w:t>
            </w:r>
          </w:p>
        </w:tc>
        <w:tc>
          <w:tcPr>
            <w:tcW w:w="1620" w:type="dxa"/>
          </w:tcPr>
          <w:p w14:paraId="5FC7219D" w14:textId="333D3DA2" w:rsidR="00015B55" w:rsidRPr="00682A55" w:rsidRDefault="00015B55" w:rsidP="00CB6CF8">
            <w:pPr>
              <w:rPr>
                <w:bCs/>
                <w:sz w:val="24"/>
                <w:szCs w:val="24"/>
              </w:rPr>
            </w:pPr>
            <w:r w:rsidRPr="00682A55">
              <w:rPr>
                <w:bCs/>
                <w:sz w:val="24"/>
                <w:szCs w:val="24"/>
              </w:rPr>
              <w:t>disappear</w:t>
            </w:r>
          </w:p>
        </w:tc>
        <w:tc>
          <w:tcPr>
            <w:tcW w:w="1710" w:type="dxa"/>
          </w:tcPr>
          <w:p w14:paraId="75618030" w14:textId="4ABAFCE3" w:rsidR="00015B55" w:rsidRPr="00682A55" w:rsidRDefault="00015B55" w:rsidP="00CB6CF8">
            <w:pPr>
              <w:rPr>
                <w:bCs/>
                <w:sz w:val="24"/>
                <w:szCs w:val="24"/>
              </w:rPr>
            </w:pPr>
            <w:r w:rsidRPr="00682A55">
              <w:rPr>
                <w:bCs/>
                <w:sz w:val="24"/>
                <w:szCs w:val="24"/>
              </w:rPr>
              <w:t>unfair</w:t>
            </w:r>
          </w:p>
        </w:tc>
      </w:tr>
      <w:tr w:rsidR="00015B55" w14:paraId="34F1EB6F" w14:textId="77777777" w:rsidTr="00015B55">
        <w:tc>
          <w:tcPr>
            <w:tcW w:w="1795" w:type="dxa"/>
          </w:tcPr>
          <w:p w14:paraId="15AF13AD" w14:textId="57DF135D" w:rsidR="00015B55" w:rsidRPr="00682A55" w:rsidRDefault="00015B55" w:rsidP="00CB6CF8">
            <w:pPr>
              <w:rPr>
                <w:bCs/>
                <w:sz w:val="24"/>
                <w:szCs w:val="24"/>
              </w:rPr>
            </w:pPr>
            <w:r w:rsidRPr="00682A55">
              <w:rPr>
                <w:bCs/>
                <w:sz w:val="24"/>
                <w:szCs w:val="24"/>
              </w:rPr>
              <w:t>mistreat</w:t>
            </w:r>
          </w:p>
        </w:tc>
        <w:tc>
          <w:tcPr>
            <w:tcW w:w="1440" w:type="dxa"/>
          </w:tcPr>
          <w:p w14:paraId="29586193" w14:textId="5F2ABEB4" w:rsidR="00015B55" w:rsidRPr="00682A55" w:rsidRDefault="00015B55" w:rsidP="00CB6CF8">
            <w:pPr>
              <w:rPr>
                <w:bCs/>
                <w:sz w:val="24"/>
                <w:szCs w:val="24"/>
              </w:rPr>
            </w:pPr>
            <w:r w:rsidRPr="00682A55">
              <w:rPr>
                <w:bCs/>
                <w:sz w:val="24"/>
                <w:szCs w:val="24"/>
              </w:rPr>
              <w:t>immoral</w:t>
            </w:r>
          </w:p>
        </w:tc>
        <w:tc>
          <w:tcPr>
            <w:tcW w:w="1620" w:type="dxa"/>
          </w:tcPr>
          <w:p w14:paraId="3EA4109B" w14:textId="305C4D9E" w:rsidR="00015B55" w:rsidRPr="00682A55" w:rsidRDefault="00015B55" w:rsidP="00CB6CF8">
            <w:pPr>
              <w:rPr>
                <w:bCs/>
                <w:sz w:val="24"/>
                <w:szCs w:val="24"/>
              </w:rPr>
            </w:pPr>
            <w:r w:rsidRPr="00682A55">
              <w:rPr>
                <w:bCs/>
                <w:sz w:val="24"/>
                <w:szCs w:val="24"/>
              </w:rPr>
              <w:t>inefficient</w:t>
            </w:r>
          </w:p>
        </w:tc>
        <w:tc>
          <w:tcPr>
            <w:tcW w:w="1620" w:type="dxa"/>
          </w:tcPr>
          <w:p w14:paraId="0F36C975" w14:textId="542FD006" w:rsidR="00015B55" w:rsidRPr="00682A55" w:rsidRDefault="00015B55" w:rsidP="00CB6CF8">
            <w:pPr>
              <w:rPr>
                <w:bCs/>
                <w:sz w:val="24"/>
                <w:szCs w:val="24"/>
              </w:rPr>
            </w:pPr>
            <w:r w:rsidRPr="00682A55">
              <w:rPr>
                <w:bCs/>
                <w:sz w:val="24"/>
                <w:szCs w:val="24"/>
              </w:rPr>
              <w:t>irresistible</w:t>
            </w:r>
          </w:p>
        </w:tc>
        <w:tc>
          <w:tcPr>
            <w:tcW w:w="1620" w:type="dxa"/>
          </w:tcPr>
          <w:p w14:paraId="43DB3DE8" w14:textId="4359C4DB" w:rsidR="00015B55" w:rsidRPr="00682A55" w:rsidRDefault="00015B55" w:rsidP="00CB6CF8">
            <w:pPr>
              <w:rPr>
                <w:bCs/>
                <w:sz w:val="24"/>
                <w:szCs w:val="24"/>
              </w:rPr>
            </w:pPr>
            <w:r w:rsidRPr="00682A55">
              <w:rPr>
                <w:bCs/>
                <w:sz w:val="24"/>
                <w:szCs w:val="24"/>
              </w:rPr>
              <w:t>disconnect</w:t>
            </w:r>
          </w:p>
        </w:tc>
        <w:tc>
          <w:tcPr>
            <w:tcW w:w="1710" w:type="dxa"/>
          </w:tcPr>
          <w:p w14:paraId="4CE2D428" w14:textId="2E6A72F0" w:rsidR="00015B55" w:rsidRPr="00682A55" w:rsidRDefault="00015B55" w:rsidP="00CB6CF8">
            <w:pPr>
              <w:rPr>
                <w:bCs/>
                <w:sz w:val="24"/>
                <w:szCs w:val="24"/>
              </w:rPr>
            </w:pPr>
            <w:r w:rsidRPr="00682A55">
              <w:rPr>
                <w:bCs/>
                <w:sz w:val="24"/>
                <w:szCs w:val="24"/>
              </w:rPr>
              <w:t>unfriendly</w:t>
            </w:r>
          </w:p>
        </w:tc>
      </w:tr>
      <w:tr w:rsidR="00015B55" w14:paraId="09E9D21E" w14:textId="77777777" w:rsidTr="00015B55">
        <w:tc>
          <w:tcPr>
            <w:tcW w:w="1795" w:type="dxa"/>
          </w:tcPr>
          <w:p w14:paraId="3FE1C030" w14:textId="23F6C515" w:rsidR="00015B55" w:rsidRPr="00682A55" w:rsidRDefault="00015B55" w:rsidP="00CB6CF8">
            <w:pPr>
              <w:rPr>
                <w:bCs/>
                <w:sz w:val="24"/>
                <w:szCs w:val="24"/>
              </w:rPr>
            </w:pPr>
            <w:r w:rsidRPr="00682A55">
              <w:rPr>
                <w:bCs/>
                <w:sz w:val="24"/>
                <w:szCs w:val="24"/>
              </w:rPr>
              <w:t>misuse</w:t>
            </w:r>
          </w:p>
        </w:tc>
        <w:tc>
          <w:tcPr>
            <w:tcW w:w="1440" w:type="dxa"/>
          </w:tcPr>
          <w:p w14:paraId="0048BA37" w14:textId="6FB9644B" w:rsidR="00015B55" w:rsidRPr="00682A55" w:rsidRDefault="00015B55" w:rsidP="00CB6CF8">
            <w:pPr>
              <w:rPr>
                <w:bCs/>
                <w:sz w:val="24"/>
                <w:szCs w:val="24"/>
              </w:rPr>
            </w:pPr>
            <w:r w:rsidRPr="00682A55">
              <w:rPr>
                <w:bCs/>
                <w:sz w:val="24"/>
                <w:szCs w:val="24"/>
              </w:rPr>
              <w:t>immature</w:t>
            </w:r>
          </w:p>
        </w:tc>
        <w:tc>
          <w:tcPr>
            <w:tcW w:w="1620" w:type="dxa"/>
          </w:tcPr>
          <w:p w14:paraId="011C8A6E" w14:textId="601A68B5" w:rsidR="00015B55" w:rsidRPr="00682A55" w:rsidRDefault="00015B55" w:rsidP="00CB6CF8">
            <w:pPr>
              <w:rPr>
                <w:bCs/>
                <w:sz w:val="24"/>
                <w:szCs w:val="24"/>
              </w:rPr>
            </w:pPr>
            <w:r w:rsidRPr="00682A55">
              <w:rPr>
                <w:bCs/>
                <w:sz w:val="24"/>
                <w:szCs w:val="24"/>
              </w:rPr>
              <w:t>incorrect</w:t>
            </w:r>
          </w:p>
        </w:tc>
        <w:tc>
          <w:tcPr>
            <w:tcW w:w="1620" w:type="dxa"/>
          </w:tcPr>
          <w:p w14:paraId="2F24AAF2" w14:textId="494C4DC5" w:rsidR="00015B55" w:rsidRPr="00682A55" w:rsidRDefault="00015B55" w:rsidP="00CB6CF8">
            <w:pPr>
              <w:rPr>
                <w:bCs/>
                <w:sz w:val="24"/>
                <w:szCs w:val="24"/>
              </w:rPr>
            </w:pPr>
            <w:r w:rsidRPr="00682A55">
              <w:rPr>
                <w:bCs/>
                <w:sz w:val="24"/>
                <w:szCs w:val="24"/>
              </w:rPr>
              <w:t>irrational</w:t>
            </w:r>
          </w:p>
        </w:tc>
        <w:tc>
          <w:tcPr>
            <w:tcW w:w="1620" w:type="dxa"/>
          </w:tcPr>
          <w:p w14:paraId="2CBEC06F" w14:textId="65E1D5BB" w:rsidR="00015B55" w:rsidRPr="00682A55" w:rsidRDefault="00015B55" w:rsidP="00CB6CF8">
            <w:pPr>
              <w:rPr>
                <w:bCs/>
                <w:sz w:val="24"/>
                <w:szCs w:val="24"/>
              </w:rPr>
            </w:pPr>
            <w:r w:rsidRPr="00682A55">
              <w:rPr>
                <w:bCs/>
                <w:sz w:val="24"/>
                <w:szCs w:val="24"/>
              </w:rPr>
              <w:t>disobey</w:t>
            </w:r>
          </w:p>
        </w:tc>
        <w:tc>
          <w:tcPr>
            <w:tcW w:w="1710" w:type="dxa"/>
          </w:tcPr>
          <w:p w14:paraId="2CE936D8" w14:textId="44C833B0" w:rsidR="00015B55" w:rsidRPr="00682A55" w:rsidRDefault="00015B55" w:rsidP="00CB6CF8">
            <w:pPr>
              <w:rPr>
                <w:bCs/>
                <w:sz w:val="24"/>
                <w:szCs w:val="24"/>
              </w:rPr>
            </w:pPr>
            <w:r w:rsidRPr="00682A55">
              <w:rPr>
                <w:bCs/>
                <w:sz w:val="24"/>
                <w:szCs w:val="24"/>
              </w:rPr>
              <w:t>unhealthy</w:t>
            </w:r>
          </w:p>
        </w:tc>
      </w:tr>
      <w:tr w:rsidR="00015B55" w14:paraId="0C1B3504" w14:textId="77777777" w:rsidTr="00015B55">
        <w:tc>
          <w:tcPr>
            <w:tcW w:w="1795" w:type="dxa"/>
          </w:tcPr>
          <w:p w14:paraId="6A2E6D9C" w14:textId="4F7250E2" w:rsidR="00015B55" w:rsidRPr="00682A55" w:rsidRDefault="00015B55" w:rsidP="00CB6CF8">
            <w:pPr>
              <w:rPr>
                <w:bCs/>
                <w:sz w:val="24"/>
                <w:szCs w:val="24"/>
              </w:rPr>
            </w:pPr>
            <w:r w:rsidRPr="00682A55">
              <w:rPr>
                <w:bCs/>
                <w:sz w:val="24"/>
                <w:szCs w:val="24"/>
              </w:rPr>
              <w:t>misbehave</w:t>
            </w:r>
          </w:p>
        </w:tc>
        <w:tc>
          <w:tcPr>
            <w:tcW w:w="1440" w:type="dxa"/>
          </w:tcPr>
          <w:p w14:paraId="559797CA" w14:textId="3F329C64" w:rsidR="00015B55" w:rsidRPr="00682A55" w:rsidRDefault="00015B55" w:rsidP="00CB6CF8">
            <w:pPr>
              <w:rPr>
                <w:bCs/>
                <w:sz w:val="24"/>
                <w:szCs w:val="24"/>
              </w:rPr>
            </w:pPr>
            <w:r w:rsidRPr="00682A55">
              <w:rPr>
                <w:bCs/>
                <w:sz w:val="24"/>
                <w:szCs w:val="24"/>
              </w:rPr>
              <w:t>impure</w:t>
            </w:r>
          </w:p>
        </w:tc>
        <w:tc>
          <w:tcPr>
            <w:tcW w:w="1620" w:type="dxa"/>
          </w:tcPr>
          <w:p w14:paraId="33A6F188" w14:textId="702FDE70" w:rsidR="00015B55" w:rsidRPr="00682A55" w:rsidRDefault="00015B55" w:rsidP="00CB6CF8">
            <w:pPr>
              <w:rPr>
                <w:bCs/>
                <w:sz w:val="24"/>
                <w:szCs w:val="24"/>
              </w:rPr>
            </w:pPr>
            <w:r w:rsidRPr="00682A55">
              <w:rPr>
                <w:bCs/>
                <w:sz w:val="24"/>
                <w:szCs w:val="24"/>
              </w:rPr>
              <w:t>invisible</w:t>
            </w:r>
          </w:p>
        </w:tc>
        <w:tc>
          <w:tcPr>
            <w:tcW w:w="1620" w:type="dxa"/>
          </w:tcPr>
          <w:p w14:paraId="004A1D51" w14:textId="1B3C5280" w:rsidR="00015B55" w:rsidRPr="00682A55" w:rsidRDefault="00015B55" w:rsidP="00CB6CF8">
            <w:pPr>
              <w:rPr>
                <w:bCs/>
                <w:sz w:val="24"/>
                <w:szCs w:val="24"/>
              </w:rPr>
            </w:pPr>
            <w:r w:rsidRPr="00682A55">
              <w:rPr>
                <w:bCs/>
                <w:sz w:val="24"/>
                <w:szCs w:val="24"/>
              </w:rPr>
              <w:t>irreplaceable</w:t>
            </w:r>
          </w:p>
        </w:tc>
        <w:tc>
          <w:tcPr>
            <w:tcW w:w="1620" w:type="dxa"/>
          </w:tcPr>
          <w:p w14:paraId="36534F32" w14:textId="23D14E69" w:rsidR="00015B55" w:rsidRPr="00682A55" w:rsidRDefault="00015B55" w:rsidP="00CB6CF8">
            <w:pPr>
              <w:rPr>
                <w:bCs/>
                <w:sz w:val="24"/>
                <w:szCs w:val="24"/>
              </w:rPr>
            </w:pPr>
            <w:r w:rsidRPr="00682A55">
              <w:rPr>
                <w:bCs/>
                <w:sz w:val="24"/>
                <w:szCs w:val="24"/>
              </w:rPr>
              <w:t>disadvantage</w:t>
            </w:r>
          </w:p>
        </w:tc>
        <w:tc>
          <w:tcPr>
            <w:tcW w:w="1710" w:type="dxa"/>
          </w:tcPr>
          <w:p w14:paraId="3511EF6F" w14:textId="4F73B0E4" w:rsidR="00015B55" w:rsidRPr="00682A55" w:rsidRDefault="00015B55" w:rsidP="00CB6CF8">
            <w:pPr>
              <w:rPr>
                <w:bCs/>
                <w:sz w:val="24"/>
                <w:szCs w:val="24"/>
              </w:rPr>
            </w:pPr>
            <w:r w:rsidRPr="00682A55">
              <w:rPr>
                <w:bCs/>
                <w:sz w:val="24"/>
                <w:szCs w:val="24"/>
              </w:rPr>
              <w:t>uncomfortable</w:t>
            </w:r>
          </w:p>
        </w:tc>
      </w:tr>
      <w:tr w:rsidR="00015B55" w14:paraId="0C1D2A45" w14:textId="77777777" w:rsidTr="00815A7F">
        <w:trPr>
          <w:trHeight w:val="395"/>
        </w:trPr>
        <w:tc>
          <w:tcPr>
            <w:tcW w:w="1795" w:type="dxa"/>
          </w:tcPr>
          <w:p w14:paraId="0ACD9D11" w14:textId="6F95D08E" w:rsidR="00015B55" w:rsidRPr="00682A55" w:rsidRDefault="00015B55" w:rsidP="00CB6CF8">
            <w:pPr>
              <w:rPr>
                <w:bCs/>
                <w:sz w:val="24"/>
                <w:szCs w:val="24"/>
              </w:rPr>
            </w:pPr>
            <w:r w:rsidRPr="00682A55">
              <w:rPr>
                <w:bCs/>
                <w:sz w:val="24"/>
                <w:szCs w:val="24"/>
              </w:rPr>
              <w:t>misguide</w:t>
            </w:r>
          </w:p>
        </w:tc>
        <w:tc>
          <w:tcPr>
            <w:tcW w:w="1440" w:type="dxa"/>
          </w:tcPr>
          <w:p w14:paraId="212340A8" w14:textId="738F37CD" w:rsidR="00015B55" w:rsidRPr="00682A55" w:rsidRDefault="00015B55" w:rsidP="00CB6CF8">
            <w:pPr>
              <w:rPr>
                <w:bCs/>
                <w:sz w:val="24"/>
                <w:szCs w:val="24"/>
              </w:rPr>
            </w:pPr>
            <w:r w:rsidRPr="00682A55">
              <w:rPr>
                <w:bCs/>
                <w:sz w:val="24"/>
                <w:szCs w:val="24"/>
              </w:rPr>
              <w:t>impossible</w:t>
            </w:r>
          </w:p>
        </w:tc>
        <w:tc>
          <w:tcPr>
            <w:tcW w:w="1620" w:type="dxa"/>
          </w:tcPr>
          <w:p w14:paraId="60743A35" w14:textId="77756419" w:rsidR="00015B55" w:rsidRPr="00682A55" w:rsidRDefault="00015B55" w:rsidP="00CB6CF8">
            <w:pPr>
              <w:rPr>
                <w:bCs/>
                <w:sz w:val="24"/>
                <w:szCs w:val="24"/>
              </w:rPr>
            </w:pPr>
            <w:r w:rsidRPr="00682A55">
              <w:rPr>
                <w:bCs/>
                <w:sz w:val="24"/>
                <w:szCs w:val="24"/>
              </w:rPr>
              <w:t>inappropriate</w:t>
            </w:r>
          </w:p>
        </w:tc>
        <w:tc>
          <w:tcPr>
            <w:tcW w:w="1620" w:type="dxa"/>
          </w:tcPr>
          <w:p w14:paraId="5857ED71" w14:textId="7435AAC6" w:rsidR="00015B55" w:rsidRPr="00682A55" w:rsidRDefault="00015B55" w:rsidP="00CB6CF8">
            <w:pPr>
              <w:rPr>
                <w:bCs/>
                <w:sz w:val="24"/>
                <w:szCs w:val="24"/>
              </w:rPr>
            </w:pPr>
            <w:r w:rsidRPr="00682A55">
              <w:rPr>
                <w:bCs/>
                <w:sz w:val="24"/>
                <w:szCs w:val="24"/>
              </w:rPr>
              <w:t>irrelevant</w:t>
            </w:r>
          </w:p>
        </w:tc>
        <w:tc>
          <w:tcPr>
            <w:tcW w:w="1620" w:type="dxa"/>
          </w:tcPr>
          <w:p w14:paraId="403CE3B0" w14:textId="2FB9E611" w:rsidR="00015B55" w:rsidRPr="00682A55" w:rsidRDefault="00015B55" w:rsidP="00CB6CF8">
            <w:pPr>
              <w:rPr>
                <w:bCs/>
                <w:sz w:val="24"/>
                <w:szCs w:val="24"/>
              </w:rPr>
            </w:pPr>
            <w:r w:rsidRPr="00682A55">
              <w:rPr>
                <w:bCs/>
                <w:sz w:val="24"/>
                <w:szCs w:val="24"/>
              </w:rPr>
              <w:t>dishonest</w:t>
            </w:r>
          </w:p>
        </w:tc>
        <w:tc>
          <w:tcPr>
            <w:tcW w:w="1710" w:type="dxa"/>
          </w:tcPr>
          <w:p w14:paraId="7AF7B665" w14:textId="2455FF62" w:rsidR="00015B55" w:rsidRPr="00682A55" w:rsidRDefault="00015B55" w:rsidP="00CB6CF8">
            <w:pPr>
              <w:rPr>
                <w:bCs/>
                <w:sz w:val="24"/>
                <w:szCs w:val="24"/>
              </w:rPr>
            </w:pPr>
            <w:r w:rsidRPr="00682A55">
              <w:rPr>
                <w:bCs/>
                <w:sz w:val="24"/>
                <w:szCs w:val="24"/>
              </w:rPr>
              <w:t>unusual</w:t>
            </w:r>
          </w:p>
        </w:tc>
      </w:tr>
    </w:tbl>
    <w:p w14:paraId="63F74EB9" w14:textId="77777777" w:rsidR="00815A7F" w:rsidRPr="00815A7F" w:rsidRDefault="00015B55" w:rsidP="00815A7F">
      <w:pPr>
        <w:spacing w:line="360" w:lineRule="auto"/>
        <w:rPr>
          <w:b/>
          <w:sz w:val="24"/>
          <w:szCs w:val="24"/>
        </w:rPr>
      </w:pPr>
      <w:r w:rsidRPr="00815A7F">
        <w:rPr>
          <w:b/>
          <w:sz w:val="24"/>
          <w:szCs w:val="24"/>
        </w:rPr>
        <w:t>Ex1: Add a prefix and change the following affirmative statements into negative.</w:t>
      </w:r>
    </w:p>
    <w:p w14:paraId="760EED3F" w14:textId="2193ED65" w:rsidR="00A8553D" w:rsidRPr="00815A7F" w:rsidRDefault="00A8553D" w:rsidP="00815A7F">
      <w:pPr>
        <w:pStyle w:val="ListParagraph"/>
        <w:numPr>
          <w:ilvl w:val="0"/>
          <w:numId w:val="7"/>
        </w:numPr>
        <w:spacing w:line="360" w:lineRule="auto"/>
        <w:rPr>
          <w:b/>
          <w:sz w:val="24"/>
          <w:szCs w:val="24"/>
        </w:rPr>
      </w:pPr>
      <w:r w:rsidRPr="00815A7F">
        <w:rPr>
          <w:sz w:val="24"/>
          <w:szCs w:val="24"/>
        </w:rPr>
        <w:t>Maria will _______ wrap the gifts.</w:t>
      </w:r>
    </w:p>
    <w:p w14:paraId="5212D611" w14:textId="77777777" w:rsidR="00A8553D" w:rsidRDefault="00A8553D" w:rsidP="00A8553D">
      <w:pPr>
        <w:pStyle w:val="ListParagraph"/>
        <w:numPr>
          <w:ilvl w:val="0"/>
          <w:numId w:val="7"/>
        </w:numPr>
        <w:spacing w:line="360" w:lineRule="auto"/>
        <w:rPr>
          <w:sz w:val="24"/>
          <w:szCs w:val="24"/>
        </w:rPr>
      </w:pPr>
      <w:r>
        <w:rPr>
          <w:sz w:val="24"/>
          <w:szCs w:val="24"/>
        </w:rPr>
        <w:t>My dad had to _______ connect the light.</w:t>
      </w:r>
    </w:p>
    <w:p w14:paraId="52A98A8D" w14:textId="77777777" w:rsidR="00A8553D" w:rsidRDefault="00A8553D" w:rsidP="00A8553D">
      <w:pPr>
        <w:pStyle w:val="ListParagraph"/>
        <w:numPr>
          <w:ilvl w:val="0"/>
          <w:numId w:val="7"/>
        </w:numPr>
        <w:spacing w:line="360" w:lineRule="auto"/>
        <w:rPr>
          <w:sz w:val="24"/>
          <w:szCs w:val="24"/>
        </w:rPr>
      </w:pPr>
      <w:r>
        <w:rPr>
          <w:sz w:val="24"/>
          <w:szCs w:val="24"/>
        </w:rPr>
        <w:t>He always gives ______ relevant answers.</w:t>
      </w:r>
    </w:p>
    <w:p w14:paraId="09A317C0" w14:textId="77777777" w:rsidR="00A8553D" w:rsidRDefault="00A8553D" w:rsidP="00A8553D">
      <w:pPr>
        <w:pStyle w:val="ListParagraph"/>
        <w:numPr>
          <w:ilvl w:val="0"/>
          <w:numId w:val="7"/>
        </w:numPr>
        <w:spacing w:line="360" w:lineRule="auto"/>
        <w:rPr>
          <w:sz w:val="24"/>
          <w:szCs w:val="24"/>
        </w:rPr>
      </w:pPr>
      <w:proofErr w:type="spellStart"/>
      <w:r>
        <w:rPr>
          <w:sz w:val="24"/>
          <w:szCs w:val="24"/>
        </w:rPr>
        <w:t>Taha</w:t>
      </w:r>
      <w:proofErr w:type="spellEnd"/>
      <w:r>
        <w:rPr>
          <w:sz w:val="24"/>
          <w:szCs w:val="24"/>
        </w:rPr>
        <w:t xml:space="preserve"> is _____ loyal with his friend.</w:t>
      </w:r>
    </w:p>
    <w:p w14:paraId="6937D514" w14:textId="77777777" w:rsidR="00815A7F" w:rsidRDefault="00A8553D" w:rsidP="00190686">
      <w:pPr>
        <w:pStyle w:val="ListParagraph"/>
        <w:numPr>
          <w:ilvl w:val="0"/>
          <w:numId w:val="7"/>
        </w:numPr>
        <w:spacing w:line="360" w:lineRule="auto"/>
        <w:rPr>
          <w:sz w:val="24"/>
          <w:szCs w:val="24"/>
        </w:rPr>
      </w:pPr>
      <w:r>
        <w:rPr>
          <w:sz w:val="24"/>
          <w:szCs w:val="24"/>
        </w:rPr>
        <w:t>Ali’s teac</w:t>
      </w:r>
      <w:r w:rsidR="00815A7F">
        <w:rPr>
          <w:sz w:val="24"/>
          <w:szCs w:val="24"/>
        </w:rPr>
        <w:t>her is so _____ polite with him</w:t>
      </w:r>
      <w:r w:rsidR="00190686" w:rsidRPr="00815A7F">
        <w:rPr>
          <w:sz w:val="24"/>
          <w:szCs w:val="24"/>
        </w:rPr>
        <w:t xml:space="preserve">  </w:t>
      </w:r>
    </w:p>
    <w:p w14:paraId="62D312ED" w14:textId="1DF648CB" w:rsidR="00190686" w:rsidRPr="00815A7F" w:rsidRDefault="00190686" w:rsidP="00815A7F">
      <w:pPr>
        <w:spacing w:line="360" w:lineRule="auto"/>
        <w:rPr>
          <w:sz w:val="24"/>
          <w:szCs w:val="24"/>
        </w:rPr>
      </w:pPr>
      <w:r w:rsidRPr="00815A7F">
        <w:rPr>
          <w:b/>
          <w:sz w:val="24"/>
          <w:szCs w:val="24"/>
        </w:rPr>
        <w:t>Ex2:  Use the bank of prefixes to complete each word. There may be more than one answer for some words.</w:t>
      </w:r>
    </w:p>
    <w:tbl>
      <w:tblPr>
        <w:tblStyle w:val="TableGrid"/>
        <w:tblW w:w="0" w:type="auto"/>
        <w:tblLook w:val="04A0" w:firstRow="1" w:lastRow="0" w:firstColumn="1" w:lastColumn="0" w:noHBand="0" w:noVBand="1"/>
      </w:tblPr>
      <w:tblGrid>
        <w:gridCol w:w="8545"/>
      </w:tblGrid>
      <w:tr w:rsidR="00190686" w14:paraId="6A3C48B5" w14:textId="77777777" w:rsidTr="004047CB">
        <w:trPr>
          <w:trHeight w:val="755"/>
        </w:trPr>
        <w:tc>
          <w:tcPr>
            <w:tcW w:w="8545" w:type="dxa"/>
          </w:tcPr>
          <w:p w14:paraId="3C5D8175" w14:textId="01AF1174" w:rsidR="00190686" w:rsidRDefault="004047CB" w:rsidP="00190686">
            <w:pPr>
              <w:spacing w:line="360" w:lineRule="auto"/>
              <w:rPr>
                <w:b/>
                <w:sz w:val="24"/>
                <w:szCs w:val="24"/>
              </w:rPr>
            </w:pPr>
            <w:r>
              <w:rPr>
                <w:b/>
                <w:sz w:val="24"/>
                <w:szCs w:val="24"/>
              </w:rPr>
              <w:t xml:space="preserve"> de-         ex-         </w:t>
            </w:r>
            <w:proofErr w:type="spellStart"/>
            <w:r>
              <w:rPr>
                <w:b/>
                <w:sz w:val="24"/>
                <w:szCs w:val="24"/>
              </w:rPr>
              <w:t>im</w:t>
            </w:r>
            <w:proofErr w:type="spellEnd"/>
            <w:r>
              <w:rPr>
                <w:b/>
                <w:sz w:val="24"/>
                <w:szCs w:val="24"/>
              </w:rPr>
              <w:t xml:space="preserve">-      pre-      un-     non-     re-     with-     dis-      </w:t>
            </w:r>
            <w:proofErr w:type="spellStart"/>
            <w:r>
              <w:rPr>
                <w:b/>
                <w:sz w:val="24"/>
                <w:szCs w:val="24"/>
              </w:rPr>
              <w:t>il</w:t>
            </w:r>
            <w:proofErr w:type="spellEnd"/>
            <w:r>
              <w:rPr>
                <w:b/>
                <w:sz w:val="24"/>
                <w:szCs w:val="24"/>
              </w:rPr>
              <w:t xml:space="preserve">-     in-      </w:t>
            </w:r>
            <w:proofErr w:type="spellStart"/>
            <w:r>
              <w:rPr>
                <w:b/>
                <w:sz w:val="24"/>
                <w:szCs w:val="24"/>
              </w:rPr>
              <w:t>mis</w:t>
            </w:r>
            <w:proofErr w:type="spellEnd"/>
            <w:r>
              <w:rPr>
                <w:b/>
                <w:sz w:val="24"/>
                <w:szCs w:val="24"/>
              </w:rPr>
              <w:t xml:space="preserve">-   </w:t>
            </w:r>
          </w:p>
        </w:tc>
      </w:tr>
    </w:tbl>
    <w:p w14:paraId="34C821E3" w14:textId="77777777" w:rsidR="00815A7F" w:rsidRDefault="00815A7F" w:rsidP="00815A7F">
      <w:pPr>
        <w:spacing w:line="360" w:lineRule="auto"/>
        <w:rPr>
          <w:b/>
          <w:sz w:val="24"/>
          <w:szCs w:val="24"/>
        </w:rPr>
      </w:pPr>
    </w:p>
    <w:p w14:paraId="74C1369A" w14:textId="55000EC6" w:rsidR="00AB2C72" w:rsidRPr="00AB2C72" w:rsidRDefault="00586607" w:rsidP="00AB2C72">
      <w:pPr>
        <w:pStyle w:val="ListParagraph"/>
        <w:numPr>
          <w:ilvl w:val="0"/>
          <w:numId w:val="8"/>
        </w:numPr>
        <w:spacing w:line="360" w:lineRule="auto"/>
        <w:rPr>
          <w:b/>
          <w:sz w:val="24"/>
          <w:szCs w:val="24"/>
        </w:rPr>
      </w:pPr>
      <w:r>
        <w:rPr>
          <w:b/>
          <w:sz w:val="24"/>
          <w:szCs w:val="24"/>
        </w:rPr>
        <w:t>____hold</w:t>
      </w:r>
      <w:r w:rsidR="00AB2C72">
        <w:rPr>
          <w:b/>
          <w:sz w:val="24"/>
          <w:szCs w:val="24"/>
        </w:rPr>
        <w:t xml:space="preserve">            3. _____normal      5. ____active        7. ______predictable</w:t>
      </w:r>
      <w:r w:rsidR="00AB5576">
        <w:rPr>
          <w:b/>
          <w:sz w:val="24"/>
          <w:szCs w:val="24"/>
        </w:rPr>
        <w:t xml:space="preserve">     9. ___ active</w:t>
      </w:r>
    </w:p>
    <w:p w14:paraId="18982614" w14:textId="1BEC3F7B" w:rsidR="001544AC" w:rsidRPr="00682A55" w:rsidRDefault="00AB2C72" w:rsidP="00AD747C">
      <w:pPr>
        <w:pStyle w:val="ListParagraph"/>
        <w:numPr>
          <w:ilvl w:val="0"/>
          <w:numId w:val="8"/>
        </w:numPr>
        <w:spacing w:line="360" w:lineRule="auto"/>
        <w:rPr>
          <w:sz w:val="24"/>
          <w:szCs w:val="24"/>
        </w:rPr>
      </w:pPr>
      <w:r w:rsidRPr="00682A55">
        <w:rPr>
          <w:b/>
          <w:sz w:val="24"/>
          <w:szCs w:val="24"/>
        </w:rPr>
        <w:t>____ respect</w:t>
      </w:r>
      <w:r w:rsidR="0006504D" w:rsidRPr="00682A55">
        <w:rPr>
          <w:b/>
          <w:sz w:val="24"/>
          <w:szCs w:val="24"/>
        </w:rPr>
        <w:t xml:space="preserve">      4. ___lucky          </w:t>
      </w:r>
      <w:r w:rsidRPr="00682A55">
        <w:rPr>
          <w:b/>
          <w:sz w:val="24"/>
          <w:szCs w:val="24"/>
        </w:rPr>
        <w:t xml:space="preserve"> </w:t>
      </w:r>
      <w:r w:rsidR="0006504D" w:rsidRPr="00682A55">
        <w:rPr>
          <w:b/>
          <w:sz w:val="24"/>
          <w:szCs w:val="24"/>
        </w:rPr>
        <w:t xml:space="preserve">  </w:t>
      </w:r>
      <w:r w:rsidRPr="00682A55">
        <w:rPr>
          <w:b/>
          <w:sz w:val="24"/>
          <w:szCs w:val="24"/>
        </w:rPr>
        <w:t xml:space="preserve">6. _____ satisfy     8. ______ view </w:t>
      </w:r>
      <w:r w:rsidR="00AB5576" w:rsidRPr="00682A55">
        <w:rPr>
          <w:b/>
          <w:sz w:val="24"/>
          <w:szCs w:val="24"/>
        </w:rPr>
        <w:t xml:space="preserve">         </w:t>
      </w:r>
      <w:r w:rsidR="0006504D" w:rsidRPr="00682A55">
        <w:rPr>
          <w:b/>
          <w:sz w:val="24"/>
          <w:szCs w:val="24"/>
        </w:rPr>
        <w:t xml:space="preserve">   </w:t>
      </w:r>
      <w:r w:rsidR="00AB5576" w:rsidRPr="00682A55">
        <w:rPr>
          <w:b/>
          <w:sz w:val="24"/>
          <w:szCs w:val="24"/>
        </w:rPr>
        <w:t xml:space="preserve">  10. ___ fit</w:t>
      </w:r>
    </w:p>
    <w:sectPr w:rsidR="001544AC" w:rsidRPr="00682A55" w:rsidSect="00475DF7">
      <w:headerReference w:type="default" r:id="rId7"/>
      <w:pgSz w:w="12240" w:h="15840"/>
      <w:pgMar w:top="63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124A" w14:textId="77777777" w:rsidR="00810376" w:rsidRDefault="00810376" w:rsidP="009267D7">
      <w:pPr>
        <w:spacing w:after="0" w:line="240" w:lineRule="auto"/>
      </w:pPr>
      <w:r>
        <w:separator/>
      </w:r>
    </w:p>
  </w:endnote>
  <w:endnote w:type="continuationSeparator" w:id="0">
    <w:p w14:paraId="3EBE776E" w14:textId="77777777" w:rsidR="00810376" w:rsidRDefault="00810376" w:rsidP="009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E464" w14:textId="77777777" w:rsidR="00810376" w:rsidRDefault="00810376" w:rsidP="009267D7">
      <w:pPr>
        <w:spacing w:after="0" w:line="240" w:lineRule="auto"/>
      </w:pPr>
      <w:r>
        <w:separator/>
      </w:r>
    </w:p>
  </w:footnote>
  <w:footnote w:type="continuationSeparator" w:id="0">
    <w:p w14:paraId="39122AB6" w14:textId="77777777" w:rsidR="00810376" w:rsidRDefault="00810376" w:rsidP="0092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1004" w14:textId="725E21A1" w:rsidR="009267D7" w:rsidRDefault="00D04A73" w:rsidP="009267D7">
    <w:pPr>
      <w:pStyle w:val="Header"/>
      <w:rPr>
        <w:noProof/>
      </w:rPr>
    </w:pPr>
    <w:r w:rsidRPr="00475DF7">
      <w:rPr>
        <w:rFonts w:ascii="Arenski" w:hAnsi="Arenski"/>
        <w:noProof/>
        <w:sz w:val="36"/>
        <w:szCs w:val="36"/>
      </w:rPr>
      <w:drawing>
        <wp:anchor distT="0" distB="0" distL="114300" distR="114300" simplePos="0" relativeHeight="251662336" behindDoc="0" locked="0" layoutInCell="1" allowOverlap="1" wp14:anchorId="0F840519" wp14:editId="203D1081">
          <wp:simplePos x="0" y="0"/>
          <wp:positionH relativeFrom="margin">
            <wp:align>right</wp:align>
          </wp:positionH>
          <wp:positionV relativeFrom="paragraph">
            <wp:posOffset>-244253</wp:posOffset>
          </wp:positionV>
          <wp:extent cx="659765" cy="7473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r="7217" b="6422"/>
                  <a:stretch>
                    <a:fillRect/>
                  </a:stretch>
                </pic:blipFill>
                <pic:spPr bwMode="auto">
                  <a:xfrm>
                    <a:off x="0" y="0"/>
                    <a:ext cx="659765" cy="747395"/>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3B85930" wp14:editId="7A6314C8">
              <wp:simplePos x="0" y="0"/>
              <wp:positionH relativeFrom="page">
                <wp:align>center</wp:align>
              </wp:positionH>
              <wp:positionV relativeFrom="paragraph">
                <wp:posOffset>-343121</wp:posOffset>
              </wp:positionV>
              <wp:extent cx="2275840" cy="1062355"/>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0623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42466E" w14:textId="77777777" w:rsidR="009267D7" w:rsidRDefault="009267D7" w:rsidP="009267D7">
                          <w:pPr>
                            <w:spacing w:after="0" w:line="240" w:lineRule="auto"/>
                            <w:jc w:val="center"/>
                            <w:rPr>
                              <w:rFonts w:ascii="Arenski" w:hAnsi="Arenski"/>
                              <w:sz w:val="44"/>
                            </w:rPr>
                          </w:pPr>
                          <w:r w:rsidRPr="00DF0166">
                            <w:rPr>
                              <w:rFonts w:ascii="Arenski" w:hAnsi="Arenski"/>
                              <w:sz w:val="44"/>
                            </w:rPr>
                            <w:t>The City School</w:t>
                          </w:r>
                        </w:p>
                        <w:p w14:paraId="6394A215" w14:textId="77777777" w:rsidR="009267D7" w:rsidRDefault="009267D7" w:rsidP="009267D7">
                          <w:pPr>
                            <w:spacing w:after="0" w:line="240" w:lineRule="auto"/>
                            <w:jc w:val="center"/>
                            <w:rPr>
                              <w:sz w:val="24"/>
                            </w:rPr>
                          </w:pPr>
                          <w:r w:rsidRPr="00DF0166">
                            <w:rPr>
                              <w:sz w:val="24"/>
                            </w:rPr>
                            <w:t>North Nazimabad Boys Campus</w:t>
                          </w:r>
                        </w:p>
                        <w:p w14:paraId="581ADB57" w14:textId="77777777" w:rsidR="009267D7" w:rsidRDefault="009267D7" w:rsidP="009267D7">
                          <w:pPr>
                            <w:spacing w:after="0" w:line="240" w:lineRule="auto"/>
                            <w:jc w:val="center"/>
                            <w:rPr>
                              <w:sz w:val="24"/>
                            </w:rPr>
                          </w:pPr>
                          <w:r>
                            <w:rPr>
                              <w:sz w:val="24"/>
                            </w:rPr>
                            <w:t>E-Worksheet</w:t>
                          </w:r>
                        </w:p>
                        <w:p w14:paraId="195D7F09" w14:textId="77777777" w:rsidR="009267D7" w:rsidRPr="00DF0166" w:rsidRDefault="009267D7" w:rsidP="009267D7">
                          <w:pPr>
                            <w:spacing w:after="0" w:line="240" w:lineRule="auto"/>
                            <w:rPr>
                              <w:sz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B85930" id="_x0000_t202" coordsize="21600,21600" o:spt="202" path="m,l,21600r21600,l21600,xe">
              <v:stroke joinstyle="miter"/>
              <v:path gradientshapeok="t" o:connecttype="rect"/>
            </v:shapetype>
            <v:shape id="Text Box 2" o:spid="_x0000_s1026" type="#_x0000_t202" style="position:absolute;margin-left:0;margin-top:-27pt;width:179.2pt;height:83.65pt;z-index:251660288;visibility:visible;mso-wrap-style:square;mso-width-percent:400;mso-height-percent:200;mso-wrap-distance-left:9pt;mso-wrap-distance-top:0;mso-wrap-distance-right:9pt;mso-wrap-distance-bottom:0;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" filled="f" strokecolor="white [3212]">
              <v:textbox style="mso-fit-shape-to-text:t">
                <w:txbxContent>
                  <w:p w14:paraId="2242466E" w14:textId="77777777" w:rsidR="009267D7" w:rsidRDefault="009267D7" w:rsidP="009267D7">
                    <w:pPr>
                      <w:spacing w:after="0" w:line="240" w:lineRule="auto"/>
                      <w:jc w:val="center"/>
                      <w:rPr>
                        <w:rFonts w:ascii="Arenski" w:hAnsi="Arenski"/>
                        <w:sz w:val="44"/>
                      </w:rPr>
                    </w:pPr>
                    <w:r w:rsidRPr="00DF0166">
                      <w:rPr>
                        <w:rFonts w:ascii="Arenski" w:hAnsi="Arenski"/>
                        <w:sz w:val="44"/>
                      </w:rPr>
                      <w:t>The City School</w:t>
                    </w:r>
                  </w:p>
                  <w:p w14:paraId="6394A215" w14:textId="77777777" w:rsidR="009267D7" w:rsidRDefault="009267D7" w:rsidP="009267D7">
                    <w:pPr>
                      <w:spacing w:after="0" w:line="240" w:lineRule="auto"/>
                      <w:jc w:val="center"/>
                      <w:rPr>
                        <w:sz w:val="24"/>
                      </w:rPr>
                    </w:pPr>
                    <w:r w:rsidRPr="00DF0166">
                      <w:rPr>
                        <w:sz w:val="24"/>
                      </w:rPr>
                      <w:t>North Nazimabad Boys Campus</w:t>
                    </w:r>
                  </w:p>
                  <w:p w14:paraId="581ADB57" w14:textId="77777777" w:rsidR="009267D7" w:rsidRDefault="009267D7" w:rsidP="009267D7">
                    <w:pPr>
                      <w:spacing w:after="0" w:line="240" w:lineRule="auto"/>
                      <w:jc w:val="center"/>
                      <w:rPr>
                        <w:sz w:val="24"/>
                      </w:rPr>
                    </w:pPr>
                    <w:r>
                      <w:rPr>
                        <w:sz w:val="24"/>
                      </w:rPr>
                      <w:t>E-Worksheet</w:t>
                    </w:r>
                  </w:p>
                  <w:p w14:paraId="195D7F09" w14:textId="77777777" w:rsidR="009267D7" w:rsidRPr="00DF0166" w:rsidRDefault="009267D7" w:rsidP="009267D7">
                    <w:pPr>
                      <w:spacing w:after="0" w:line="240" w:lineRule="auto"/>
                      <w:rPr>
                        <w:sz w:val="24"/>
                      </w:rPr>
                    </w:pPr>
                  </w:p>
                </w:txbxContent>
              </v:textbox>
              <w10:wrap anchorx="page"/>
            </v:shape>
          </w:pict>
        </mc:Fallback>
      </mc:AlternateContent>
    </w:r>
  </w:p>
  <w:p w14:paraId="2C7429E5" w14:textId="77777777" w:rsidR="009267D7" w:rsidRPr="007515D1" w:rsidRDefault="009267D7" w:rsidP="009267D7">
    <w:pPr>
      <w:pStyle w:val="Header"/>
    </w:pPr>
  </w:p>
  <w:p w14:paraId="54A7B036" w14:textId="77777777" w:rsidR="009267D7" w:rsidRDefault="0092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1D"/>
    <w:multiLevelType w:val="hybridMultilevel"/>
    <w:tmpl w:val="DD06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D96"/>
    <w:multiLevelType w:val="hybridMultilevel"/>
    <w:tmpl w:val="649C1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7499F"/>
    <w:multiLevelType w:val="hybridMultilevel"/>
    <w:tmpl w:val="B81CA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D683B"/>
    <w:multiLevelType w:val="hybridMultilevel"/>
    <w:tmpl w:val="F7447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2A6E"/>
    <w:multiLevelType w:val="hybridMultilevel"/>
    <w:tmpl w:val="EACC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E7ECA"/>
    <w:multiLevelType w:val="hybridMultilevel"/>
    <w:tmpl w:val="84FE8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27C4F"/>
    <w:multiLevelType w:val="hybridMultilevel"/>
    <w:tmpl w:val="1B5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50374"/>
    <w:multiLevelType w:val="hybridMultilevel"/>
    <w:tmpl w:val="87EE4DEE"/>
    <w:lvl w:ilvl="0" w:tplc="07AA8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53"/>
    <w:rsid w:val="00002CD0"/>
    <w:rsid w:val="00015B55"/>
    <w:rsid w:val="0005624B"/>
    <w:rsid w:val="0006504D"/>
    <w:rsid w:val="000816CF"/>
    <w:rsid w:val="000D68D1"/>
    <w:rsid w:val="000E710A"/>
    <w:rsid w:val="0014130E"/>
    <w:rsid w:val="00141E76"/>
    <w:rsid w:val="001544AC"/>
    <w:rsid w:val="00186BBC"/>
    <w:rsid w:val="00190686"/>
    <w:rsid w:val="001D2945"/>
    <w:rsid w:val="001F0F07"/>
    <w:rsid w:val="00224233"/>
    <w:rsid w:val="00226D4B"/>
    <w:rsid w:val="00256A0F"/>
    <w:rsid w:val="002938F3"/>
    <w:rsid w:val="002E0F01"/>
    <w:rsid w:val="002E5953"/>
    <w:rsid w:val="003102F5"/>
    <w:rsid w:val="00326AD2"/>
    <w:rsid w:val="0034305E"/>
    <w:rsid w:val="00350A89"/>
    <w:rsid w:val="003778C4"/>
    <w:rsid w:val="004047CB"/>
    <w:rsid w:val="00456FCC"/>
    <w:rsid w:val="00475DF7"/>
    <w:rsid w:val="004A0CBF"/>
    <w:rsid w:val="004A5502"/>
    <w:rsid w:val="004B102B"/>
    <w:rsid w:val="004C6D73"/>
    <w:rsid w:val="004E7BBE"/>
    <w:rsid w:val="00532B5D"/>
    <w:rsid w:val="00586607"/>
    <w:rsid w:val="00602EA3"/>
    <w:rsid w:val="00610D9C"/>
    <w:rsid w:val="006123D8"/>
    <w:rsid w:val="006506A4"/>
    <w:rsid w:val="00662651"/>
    <w:rsid w:val="00682A55"/>
    <w:rsid w:val="007403EA"/>
    <w:rsid w:val="0074355D"/>
    <w:rsid w:val="00763AAB"/>
    <w:rsid w:val="0076739B"/>
    <w:rsid w:val="007B3285"/>
    <w:rsid w:val="007D554C"/>
    <w:rsid w:val="00810376"/>
    <w:rsid w:val="00811816"/>
    <w:rsid w:val="00815A7F"/>
    <w:rsid w:val="00876FEF"/>
    <w:rsid w:val="009267D7"/>
    <w:rsid w:val="00945E26"/>
    <w:rsid w:val="00970D96"/>
    <w:rsid w:val="0098475D"/>
    <w:rsid w:val="009B7AEF"/>
    <w:rsid w:val="00A261F8"/>
    <w:rsid w:val="00A8553D"/>
    <w:rsid w:val="00AB2C72"/>
    <w:rsid w:val="00AB5576"/>
    <w:rsid w:val="00B1138F"/>
    <w:rsid w:val="00B17A90"/>
    <w:rsid w:val="00B77481"/>
    <w:rsid w:val="00BB132A"/>
    <w:rsid w:val="00BF119D"/>
    <w:rsid w:val="00BF605C"/>
    <w:rsid w:val="00C365EF"/>
    <w:rsid w:val="00C62A5C"/>
    <w:rsid w:val="00C766D5"/>
    <w:rsid w:val="00C90619"/>
    <w:rsid w:val="00C939CD"/>
    <w:rsid w:val="00CB6CF8"/>
    <w:rsid w:val="00CF1683"/>
    <w:rsid w:val="00D04A73"/>
    <w:rsid w:val="00DB36E4"/>
    <w:rsid w:val="00E146B7"/>
    <w:rsid w:val="00E40E09"/>
    <w:rsid w:val="00E56DBE"/>
    <w:rsid w:val="00E95B6C"/>
    <w:rsid w:val="00F01F52"/>
    <w:rsid w:val="00F23428"/>
    <w:rsid w:val="00FB1C66"/>
    <w:rsid w:val="00FF6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31BF"/>
  <w15:docId w15:val="{87305D8F-4671-415F-9C7D-61FBEC2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9B"/>
    <w:pPr>
      <w:ind w:left="720"/>
      <w:contextualSpacing/>
    </w:pPr>
  </w:style>
  <w:style w:type="paragraph" w:styleId="BalloonText">
    <w:name w:val="Balloon Text"/>
    <w:basedOn w:val="Normal"/>
    <w:link w:val="BalloonTextChar"/>
    <w:uiPriority w:val="99"/>
    <w:semiHidden/>
    <w:unhideWhenUsed/>
    <w:rsid w:val="0074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5D"/>
    <w:rPr>
      <w:rFonts w:ascii="Tahoma" w:hAnsi="Tahoma" w:cs="Tahoma"/>
      <w:sz w:val="16"/>
      <w:szCs w:val="16"/>
    </w:rPr>
  </w:style>
  <w:style w:type="table" w:styleId="TableGrid">
    <w:name w:val="Table Grid"/>
    <w:basedOn w:val="TableNormal"/>
    <w:uiPriority w:val="59"/>
    <w:rsid w:val="00CB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D7"/>
  </w:style>
  <w:style w:type="paragraph" w:styleId="Footer">
    <w:name w:val="footer"/>
    <w:basedOn w:val="Normal"/>
    <w:link w:val="FooterChar"/>
    <w:uiPriority w:val="99"/>
    <w:unhideWhenUsed/>
    <w:rsid w:val="009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p:lastModifiedBy>
  <cp:revision>11</cp:revision>
  <cp:lastPrinted>2018-09-25T08:47:00Z</cp:lastPrinted>
  <dcterms:created xsi:type="dcterms:W3CDTF">2020-01-03T07:46:00Z</dcterms:created>
  <dcterms:modified xsi:type="dcterms:W3CDTF">2020-01-13T10:17:00Z</dcterms:modified>
</cp:coreProperties>
</file>