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45" w:rsidRDefault="00085F45"/>
    <w:p w:rsidR="00085F45" w:rsidRDefault="00085F45" w:rsidP="00085F45">
      <w:pPr>
        <w:spacing w:after="0"/>
        <w:jc w:val="center"/>
        <w:rPr>
          <w:rFonts w:ascii="Arenski" w:hAnsi="Arenski"/>
          <w:noProof/>
          <w:sz w:val="36"/>
        </w:rPr>
      </w:pPr>
      <w:bookmarkStart w:id="0" w:name="_GoBack"/>
      <w:bookmarkEnd w:id="0"/>
      <w:r>
        <w:rPr>
          <w:rFonts w:ascii="Arenski" w:hAnsi="Arenski"/>
          <w:noProof/>
          <w:sz w:val="36"/>
        </w:rPr>
        <w:drawing>
          <wp:anchor distT="0" distB="0" distL="114300" distR="114300" simplePos="0" relativeHeight="251659264" behindDoc="1" locked="0" layoutInCell="1" allowOverlap="1" wp14:anchorId="30926ADD" wp14:editId="7C1A7CF8">
            <wp:simplePos x="0" y="0"/>
            <wp:positionH relativeFrom="column">
              <wp:posOffset>4905375</wp:posOffset>
            </wp:positionH>
            <wp:positionV relativeFrom="paragraph">
              <wp:posOffset>-285750</wp:posOffset>
            </wp:positionV>
            <wp:extent cx="895350" cy="1226185"/>
            <wp:effectExtent l="0" t="0" r="0" b="0"/>
            <wp:wrapNone/>
            <wp:docPr id="1" name="Picture 1" descr="C:\Users\Nimra\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mra\Desktop\image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enski" w:hAnsi="Arenski"/>
          <w:sz w:val="36"/>
        </w:rPr>
        <w:t>The City School</w:t>
      </w:r>
      <w:r>
        <w:rPr>
          <w:rFonts w:ascii="Arenski" w:hAnsi="Arenski"/>
          <w:noProof/>
          <w:sz w:val="36"/>
        </w:rPr>
        <w:t xml:space="preserve">    </w:t>
      </w:r>
    </w:p>
    <w:p w:rsidR="00085F45" w:rsidRPr="00085F45" w:rsidRDefault="00085F45" w:rsidP="00085F45">
      <w:pPr>
        <w:spacing w:after="0"/>
        <w:jc w:val="center"/>
        <w:rPr>
          <w:noProof/>
          <w:sz w:val="24"/>
        </w:rPr>
      </w:pPr>
      <w:r w:rsidRPr="00085F45">
        <w:rPr>
          <w:noProof/>
          <w:sz w:val="24"/>
        </w:rPr>
        <w:t>North Nazimabad Boys Campus</w:t>
      </w:r>
    </w:p>
    <w:p w:rsidR="00085F45" w:rsidRPr="00E0282F" w:rsidRDefault="00085F45" w:rsidP="00085F45">
      <w:pPr>
        <w:spacing w:after="0"/>
        <w:jc w:val="center"/>
        <w:rPr>
          <w:rFonts w:cs="Times New Roman"/>
          <w:sz w:val="24"/>
          <w:szCs w:val="24"/>
        </w:rPr>
      </w:pPr>
      <w:r w:rsidRPr="00E0282F">
        <w:rPr>
          <w:rFonts w:cs="Times New Roman"/>
          <w:sz w:val="24"/>
          <w:szCs w:val="24"/>
        </w:rPr>
        <w:t>Question bank</w:t>
      </w:r>
    </w:p>
    <w:p w:rsidR="00085F45" w:rsidRPr="00DE665E" w:rsidRDefault="00085F45" w:rsidP="00085F45">
      <w:pPr>
        <w:rPr>
          <w:sz w:val="24"/>
          <w:szCs w:val="24"/>
        </w:rPr>
      </w:pPr>
      <w:r w:rsidRPr="00DE665E">
        <w:rPr>
          <w:sz w:val="24"/>
          <w:szCs w:val="24"/>
        </w:rPr>
        <w:t>E</w:t>
      </w:r>
      <w:r>
        <w:rPr>
          <w:sz w:val="24"/>
          <w:szCs w:val="24"/>
        </w:rPr>
        <w:t>very question carry 5 marks each.</w:t>
      </w:r>
    </w:p>
    <w:p w:rsidR="00085F45" w:rsidRPr="00DE665E" w:rsidRDefault="00085F45" w:rsidP="00085F45">
      <w:pPr>
        <w:rPr>
          <w:sz w:val="24"/>
          <w:szCs w:val="24"/>
        </w:rPr>
      </w:pPr>
      <w:r w:rsidRPr="00DE665E">
        <w:rPr>
          <w:sz w:val="24"/>
          <w:szCs w:val="24"/>
        </w:rPr>
        <w:t>Q1: Interpret the basic teaching of Surah Al-</w:t>
      </w:r>
      <w:proofErr w:type="spellStart"/>
      <w:r w:rsidRPr="00DE665E">
        <w:rPr>
          <w:sz w:val="24"/>
          <w:szCs w:val="24"/>
        </w:rPr>
        <w:t>Inshirah</w:t>
      </w:r>
      <w:proofErr w:type="spellEnd"/>
      <w:r w:rsidRPr="00DE665E">
        <w:rPr>
          <w:sz w:val="24"/>
          <w:szCs w:val="24"/>
        </w:rPr>
        <w:tab/>
      </w:r>
      <w:r w:rsidRPr="00DE665E">
        <w:rPr>
          <w:sz w:val="24"/>
          <w:szCs w:val="24"/>
        </w:rPr>
        <w:tab/>
      </w:r>
      <w:r w:rsidRPr="00DE665E">
        <w:rPr>
          <w:sz w:val="24"/>
          <w:szCs w:val="24"/>
        </w:rPr>
        <w:tab/>
      </w:r>
      <w:r w:rsidRPr="00DE665E">
        <w:rPr>
          <w:sz w:val="24"/>
          <w:szCs w:val="24"/>
        </w:rPr>
        <w:tab/>
      </w:r>
    </w:p>
    <w:p w:rsidR="00085F45" w:rsidRPr="00DE665E" w:rsidRDefault="00085F45" w:rsidP="00085F45">
      <w:pPr>
        <w:rPr>
          <w:sz w:val="24"/>
          <w:szCs w:val="24"/>
        </w:rPr>
      </w:pPr>
      <w:r w:rsidRPr="00DE665E">
        <w:rPr>
          <w:sz w:val="24"/>
          <w:szCs w:val="24"/>
        </w:rPr>
        <w:t>Q2: Describe the message of consolation revealed in surah Al-</w:t>
      </w:r>
      <w:proofErr w:type="spellStart"/>
      <w:r w:rsidRPr="00DE665E">
        <w:rPr>
          <w:sz w:val="24"/>
          <w:szCs w:val="24"/>
        </w:rPr>
        <w:t>Inshirah</w:t>
      </w:r>
      <w:proofErr w:type="spellEnd"/>
    </w:p>
    <w:p w:rsidR="00085F45" w:rsidRPr="00DE665E" w:rsidRDefault="00085F45" w:rsidP="00085F45">
      <w:pPr>
        <w:rPr>
          <w:sz w:val="24"/>
          <w:szCs w:val="24"/>
        </w:rPr>
      </w:pPr>
      <w:r w:rsidRPr="00DE665E">
        <w:rPr>
          <w:sz w:val="24"/>
          <w:szCs w:val="24"/>
        </w:rPr>
        <w:t xml:space="preserve">Q3: According to hadith “The Prophet (S.A.W) once exclaimed, ‘Shame on him! Shame on him! </w:t>
      </w:r>
      <w:proofErr w:type="gramStart"/>
      <w:r w:rsidRPr="00DE665E">
        <w:rPr>
          <w:sz w:val="24"/>
          <w:szCs w:val="24"/>
        </w:rPr>
        <w:t>Shame on him!’</w:t>
      </w:r>
      <w:proofErr w:type="gramEnd"/>
      <w:r w:rsidRPr="00DE665E">
        <w:rPr>
          <w:sz w:val="24"/>
          <w:szCs w:val="24"/>
        </w:rPr>
        <w:t xml:space="preserve"> When asked who the man in question was, the Prophet (</w:t>
      </w:r>
      <w:proofErr w:type="spellStart"/>
      <w:r w:rsidRPr="00DE665E">
        <w:rPr>
          <w:sz w:val="24"/>
          <w:szCs w:val="24"/>
        </w:rPr>
        <w:t>Rasool</w:t>
      </w:r>
      <w:proofErr w:type="spellEnd"/>
      <w:r w:rsidRPr="00DE665E">
        <w:rPr>
          <w:sz w:val="24"/>
          <w:szCs w:val="24"/>
        </w:rPr>
        <w:t>) (S.A.W) replied, He is one of who had both or one of his parents with him in their old age, yet he failed to enter Paradise”. Explain the major teachings of the hadith about what Muslims believe.</w:t>
      </w:r>
    </w:p>
    <w:p w:rsidR="00085F45" w:rsidRPr="00DE665E" w:rsidRDefault="00085F45" w:rsidP="00085F45">
      <w:pPr>
        <w:rPr>
          <w:sz w:val="24"/>
          <w:szCs w:val="24"/>
        </w:rPr>
      </w:pPr>
      <w:r w:rsidRPr="00DE665E">
        <w:rPr>
          <w:sz w:val="24"/>
          <w:szCs w:val="24"/>
        </w:rPr>
        <w:t xml:space="preserve">Q4: According to hadith “The Prophet (S.A.W) once exclaimed, ‘Shame on him! Shame on him! </w:t>
      </w:r>
      <w:proofErr w:type="gramStart"/>
      <w:r w:rsidRPr="00DE665E">
        <w:rPr>
          <w:sz w:val="24"/>
          <w:szCs w:val="24"/>
        </w:rPr>
        <w:t>Shame on him!’</w:t>
      </w:r>
      <w:proofErr w:type="gramEnd"/>
      <w:r w:rsidRPr="00DE665E">
        <w:rPr>
          <w:sz w:val="24"/>
          <w:szCs w:val="24"/>
        </w:rPr>
        <w:t xml:space="preserve"> When asked who the man in question was, the Prophet (</w:t>
      </w:r>
      <w:proofErr w:type="spellStart"/>
      <w:r w:rsidRPr="00DE665E">
        <w:rPr>
          <w:sz w:val="24"/>
          <w:szCs w:val="24"/>
        </w:rPr>
        <w:t>Rasool</w:t>
      </w:r>
      <w:proofErr w:type="spellEnd"/>
      <w:r w:rsidRPr="00DE665E">
        <w:rPr>
          <w:sz w:val="24"/>
          <w:szCs w:val="24"/>
        </w:rPr>
        <w:t>) (S.A.W) replied, He is one of who had both or one of his parents with him in their old age, yet he failed to enter Paradise” Explain how the Muslims can put the teachings of this hadith in action.</w:t>
      </w:r>
    </w:p>
    <w:p w:rsidR="00085F45" w:rsidRPr="00DE665E" w:rsidRDefault="00085F45" w:rsidP="00085F45">
      <w:pPr>
        <w:rPr>
          <w:sz w:val="24"/>
          <w:szCs w:val="24"/>
        </w:rPr>
      </w:pPr>
      <w:r w:rsidRPr="00DE665E">
        <w:rPr>
          <w:sz w:val="24"/>
          <w:szCs w:val="24"/>
        </w:rPr>
        <w:t xml:space="preserve">Q5: Explain the favors asked by Muslims in </w:t>
      </w:r>
      <w:proofErr w:type="spellStart"/>
      <w:r w:rsidRPr="00DE665E">
        <w:rPr>
          <w:sz w:val="24"/>
          <w:szCs w:val="24"/>
        </w:rPr>
        <w:t>dua</w:t>
      </w:r>
      <w:proofErr w:type="spellEnd"/>
      <w:r w:rsidRPr="00DE665E">
        <w:rPr>
          <w:sz w:val="24"/>
          <w:szCs w:val="24"/>
        </w:rPr>
        <w:t xml:space="preserve"> after completion of Quran.</w:t>
      </w:r>
    </w:p>
    <w:p w:rsidR="00085F45" w:rsidRPr="00DE665E" w:rsidRDefault="00085F45" w:rsidP="00085F45">
      <w:pPr>
        <w:rPr>
          <w:sz w:val="24"/>
          <w:szCs w:val="24"/>
        </w:rPr>
      </w:pPr>
      <w:r w:rsidRPr="00DE665E">
        <w:rPr>
          <w:sz w:val="24"/>
          <w:szCs w:val="24"/>
        </w:rPr>
        <w:t xml:space="preserve">Q6: Describe how Friday Sermon is delivered. </w:t>
      </w:r>
    </w:p>
    <w:p w:rsidR="00085F45" w:rsidRPr="00DE665E" w:rsidRDefault="00085F45" w:rsidP="00085F45">
      <w:pPr>
        <w:rPr>
          <w:sz w:val="24"/>
          <w:szCs w:val="24"/>
        </w:rPr>
      </w:pPr>
      <w:r w:rsidRPr="00DE665E">
        <w:rPr>
          <w:sz w:val="24"/>
          <w:szCs w:val="24"/>
        </w:rPr>
        <w:t xml:space="preserve">Q7: Describe the importance of </w:t>
      </w:r>
      <w:r>
        <w:rPr>
          <w:sz w:val="24"/>
          <w:szCs w:val="24"/>
        </w:rPr>
        <w:t xml:space="preserve">Friday </w:t>
      </w:r>
      <w:r w:rsidRPr="00DE665E">
        <w:rPr>
          <w:sz w:val="24"/>
          <w:szCs w:val="24"/>
        </w:rPr>
        <w:t>congregational prayers.</w:t>
      </w:r>
    </w:p>
    <w:p w:rsidR="00085F45" w:rsidRPr="00DE665E" w:rsidRDefault="00085F45" w:rsidP="00085F45">
      <w:pPr>
        <w:rPr>
          <w:sz w:val="24"/>
          <w:szCs w:val="24"/>
        </w:rPr>
      </w:pPr>
      <w:r w:rsidRPr="00DE665E">
        <w:rPr>
          <w:sz w:val="24"/>
          <w:szCs w:val="24"/>
        </w:rPr>
        <w:t xml:space="preserve">Q8: Outline the services of </w:t>
      </w:r>
      <w:proofErr w:type="spellStart"/>
      <w:r w:rsidRPr="00DE665E">
        <w:rPr>
          <w:sz w:val="24"/>
          <w:szCs w:val="24"/>
        </w:rPr>
        <w:t>Hazrat</w:t>
      </w:r>
      <w:proofErr w:type="spellEnd"/>
      <w:r w:rsidRPr="00DE665E">
        <w:rPr>
          <w:sz w:val="24"/>
          <w:szCs w:val="24"/>
        </w:rPr>
        <w:t xml:space="preserve"> Ali (R.A) in detail.</w:t>
      </w:r>
    </w:p>
    <w:p w:rsidR="00085F45" w:rsidRPr="00DE665E" w:rsidRDefault="00085F45" w:rsidP="00085F45">
      <w:pPr>
        <w:rPr>
          <w:sz w:val="24"/>
          <w:szCs w:val="24"/>
        </w:rPr>
      </w:pPr>
      <w:r w:rsidRPr="00DE665E">
        <w:rPr>
          <w:sz w:val="24"/>
          <w:szCs w:val="24"/>
        </w:rPr>
        <w:t xml:space="preserve">Q9: Write a detailed account on the life of </w:t>
      </w:r>
      <w:proofErr w:type="spellStart"/>
      <w:r w:rsidRPr="00DE665E">
        <w:rPr>
          <w:sz w:val="24"/>
          <w:szCs w:val="24"/>
        </w:rPr>
        <w:t>Hazrat</w:t>
      </w:r>
      <w:proofErr w:type="spellEnd"/>
      <w:r w:rsidRPr="00DE665E">
        <w:rPr>
          <w:sz w:val="24"/>
          <w:szCs w:val="24"/>
        </w:rPr>
        <w:t xml:space="preserve"> </w:t>
      </w:r>
      <w:proofErr w:type="spellStart"/>
      <w:r w:rsidRPr="00DE665E">
        <w:rPr>
          <w:sz w:val="24"/>
          <w:szCs w:val="24"/>
        </w:rPr>
        <w:t>Khatija</w:t>
      </w:r>
      <w:proofErr w:type="spellEnd"/>
      <w:r w:rsidRPr="00DE665E">
        <w:rPr>
          <w:sz w:val="24"/>
          <w:szCs w:val="24"/>
        </w:rPr>
        <w:t xml:space="preserve"> (R.A) as a role model.</w:t>
      </w:r>
    </w:p>
    <w:p w:rsidR="00085F45" w:rsidRPr="00DE665E" w:rsidRDefault="00085F45" w:rsidP="00085F45">
      <w:pPr>
        <w:rPr>
          <w:sz w:val="24"/>
          <w:szCs w:val="24"/>
        </w:rPr>
      </w:pPr>
      <w:r w:rsidRPr="00DE665E">
        <w:rPr>
          <w:sz w:val="24"/>
          <w:szCs w:val="24"/>
        </w:rPr>
        <w:t>Q10: Analyze the concept of truth in Islam.</w:t>
      </w:r>
    </w:p>
    <w:p w:rsidR="00085F45" w:rsidRPr="00DE665E" w:rsidRDefault="00085F45" w:rsidP="00085F45">
      <w:pPr>
        <w:rPr>
          <w:sz w:val="24"/>
          <w:szCs w:val="24"/>
        </w:rPr>
      </w:pPr>
      <w:r w:rsidRPr="00DE665E">
        <w:rPr>
          <w:sz w:val="24"/>
          <w:szCs w:val="24"/>
        </w:rPr>
        <w:t xml:space="preserve">Q11: Explain inward and outward purification and how is it attained.  </w:t>
      </w:r>
    </w:p>
    <w:p w:rsidR="00085F45" w:rsidRPr="00DE665E" w:rsidRDefault="00085F45" w:rsidP="00085F45">
      <w:pPr>
        <w:rPr>
          <w:sz w:val="24"/>
          <w:szCs w:val="24"/>
        </w:rPr>
      </w:pPr>
      <w:r w:rsidRPr="00DE665E">
        <w:rPr>
          <w:sz w:val="24"/>
          <w:szCs w:val="24"/>
        </w:rPr>
        <w:t xml:space="preserve">Q12: “Quran as a source of guidance for all mankind”.  Elaborate. </w:t>
      </w:r>
    </w:p>
    <w:p w:rsidR="000170D3" w:rsidRPr="00085F45" w:rsidRDefault="000170D3" w:rsidP="00085F45"/>
    <w:sectPr w:rsidR="000170D3" w:rsidRPr="00085F45" w:rsidSect="00085F4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ensk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45"/>
    <w:rsid w:val="000170D3"/>
    <w:rsid w:val="0008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Nimra</dc:creator>
  <cp:lastModifiedBy>Nimra</cp:lastModifiedBy>
  <cp:revision>1</cp:revision>
  <dcterms:created xsi:type="dcterms:W3CDTF">2019-04-28T19:11:00Z</dcterms:created>
  <dcterms:modified xsi:type="dcterms:W3CDTF">2019-04-28T19:13:00Z</dcterms:modified>
</cp:coreProperties>
</file>