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4" w:rsidRPr="00B7715F" w:rsidRDefault="00E11A24" w:rsidP="00E11A24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C121A5">
        <w:rPr>
          <w:sz w:val="24"/>
        </w:rPr>
        <w:t>Name: Areeba Khurram Baig       Class</w:t>
      </w:r>
      <w:r>
        <w:rPr>
          <w:sz w:val="24"/>
        </w:rPr>
        <w:t xml:space="preserve"> 8   </w:t>
      </w:r>
      <w:r w:rsidR="00C121A5">
        <w:rPr>
          <w:sz w:val="24"/>
        </w:rPr>
        <w:t xml:space="preserve">   </w:t>
      </w:r>
      <w:r>
        <w:rPr>
          <w:sz w:val="24"/>
        </w:rPr>
        <w:t xml:space="preserve">Subject: English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C121A5">
        <w:rPr>
          <w:rFonts w:ascii="Times New Roman" w:hAnsi="Times New Roman" w:cs="Times New Roman"/>
          <w:sz w:val="24"/>
        </w:rPr>
        <w:t xml:space="preserve"> </w:t>
      </w:r>
      <w:r w:rsidR="00B87E25">
        <w:rPr>
          <w:rFonts w:ascii="Times New Roman" w:hAnsi="Times New Roman" w:cs="Times New Roman"/>
          <w:sz w:val="24"/>
        </w:rPr>
        <w:t>June 2019</w:t>
      </w:r>
    </w:p>
    <w:p w:rsidR="00B87E25" w:rsidRDefault="00B87E25" w:rsidP="00B87E25">
      <w:pPr>
        <w:jc w:val="center"/>
      </w:pPr>
      <w:r>
        <w:t>Summer vacation worksheet #</w:t>
      </w:r>
      <w:r w:rsidR="00E9262D">
        <w:t>3</w:t>
      </w:r>
    </w:p>
    <w:p w:rsidR="00E9262D" w:rsidRPr="00E9262D" w:rsidRDefault="00E9262D" w:rsidP="00E9262D">
      <w:pPr>
        <w:ind w:left="843" w:hangingChars="350" w:hanging="843"/>
        <w:jc w:val="center"/>
        <w:rPr>
          <w:b/>
          <w:sz w:val="24"/>
        </w:rPr>
      </w:pPr>
      <w:r>
        <w:rPr>
          <w:b/>
          <w:sz w:val="24"/>
        </w:rPr>
        <w:t xml:space="preserve">Sub and </w:t>
      </w:r>
      <w:r>
        <w:rPr>
          <w:b/>
          <w:sz w:val="24"/>
        </w:rPr>
        <w:t>verb agreement</w:t>
      </w:r>
    </w:p>
    <w:p w:rsidR="00E9262D" w:rsidRDefault="00E9262D" w:rsidP="00E926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each of the following sentences, choose the correct verb form in parentheses. It may be helpful to first identify the subject.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member of the orchestra (plays  play) two instruments.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Neither board games nor sports (is are) of any interest to my electronics-obsessed children.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of the sid</w:t>
      </w:r>
      <w:bookmarkStart w:id="0" w:name="_GoBack"/>
      <w:bookmarkEnd w:id="0"/>
      <w:r>
        <w:rPr>
          <w:sz w:val="24"/>
          <w:szCs w:val="24"/>
        </w:rPr>
        <w:t>es (seems seem) to enjoy mass support while the other (fights fight) a holding action of counter-information.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increasing use of technology in the workplace and the resulting impact on society (has have) been well-documented.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Workers, forced to use computers and subjected to working in impersonal situations, (requires require) enhanced skills.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the jobs once assigned to a female secretary (is are) now made redundant by computers, the position is disappearing from the work place.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of the messages (is are) to leave respect and dignity at home before coming to work.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disparity between costs and benefits (underlies underlie) the difficulty in arriving at an agreement.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Uncertainty regarding the costs of abatement (is are) dwarfed by the controversy over quantifying the environmental cost of inaction.</w:t>
      </w:r>
    </w:p>
    <w:p w:rsidR="00E9262D" w:rsidRDefault="00E9262D" w:rsidP="00E9262D">
      <w:pPr>
        <w:pStyle w:val="NoSpacing"/>
        <w:rPr>
          <w:sz w:val="24"/>
          <w:szCs w:val="24"/>
        </w:rPr>
      </w:pPr>
    </w:p>
    <w:p w:rsidR="00E9262D" w:rsidRDefault="00E9262D" w:rsidP="00E92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 sides (seeks seek) to avoid the costs; neither side (quantifies quantify) the benefits.</w:t>
      </w:r>
    </w:p>
    <w:p w:rsidR="00AD22E1" w:rsidRDefault="00AD22E1"/>
    <w:sectPr w:rsidR="00AD22E1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88" w:rsidRDefault="000F1B88">
      <w:pPr>
        <w:spacing w:after="0" w:line="240" w:lineRule="auto"/>
      </w:pPr>
      <w:r>
        <w:separator/>
      </w:r>
    </w:p>
  </w:endnote>
  <w:endnote w:type="continuationSeparator" w:id="0">
    <w:p w:rsidR="000F1B88" w:rsidRDefault="000F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0F1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6"/>
      <w:gridCol w:w="222"/>
    </w:tblGrid>
    <w:tr w:rsidR="00284497">
      <w:tc>
        <w:tcPr>
          <w:tcW w:w="0" w:type="auto"/>
        </w:tcPr>
        <w:p w:rsidR="00284497" w:rsidRDefault="004F7F1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HU4A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jRrsA&#10;AADaAAAADwAAAGRycy9kb3ducmV2LnhtbERPyQrCMBC9C/5DGMGbpnpwqcZSBMGLBxc8D83YFJtJ&#10;aaLWvzeC4Gl4vHXWWWdr8aTWV44VTMYJCOLC6YpLBZfzbrQA4QOyxtoxKXiTh2zT760x1e7FR3qe&#10;QiliCPsUFZgQmlRKXxiy6MeuIY7czbUWQ4RtKXWLrxhuazlNkpm0WHFsMNjQ1lBxPz2sglAfKrNw&#10;78d8n7Nx1+lyPuGDUsNBl69ABOrCX/xz73WcD99Xvl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4Y0a7AAAA2g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gMEA&#10;AADaAAAADwAAAGRycy9kb3ducmV2LnhtbERPXUsCQRR9D/oPww18y9lSJFdHqUQIS0JX8PWyc91d&#10;2rmzzNx0/fdNEPR4ON/zZe9adaYQG88GHoYZKOLS24YrA4diff8EKgqyxdYzGbhShOXi9maOufUX&#10;3tF5L5VKIRxzNFCLdLnWsazJYRz6jjhxJx8cSoKh0jbgJYW7Vj9m2UQ7bDg11NjRa03l1/7bpRmT&#10;4+r98+VjvO3XUowKmW7CZmvM4K5/noES6uVf/Od+swZG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HGoDBAAAA2gAAAA8AAAAAAAAAAAAAAAAAmAIAAGRycy9kb3du&#10;cmV2LnhtbFBLBQYAAAAABAAEAPUAAACGAwAAAAA=&#10;" fillcolor="#4bacc6 [3208]" strokecolor="#f2f2f2 [3041]" strokeweight="3pt">
                      <v:shadow on="t" color="#205867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lRb0A&#10;AADaAAAADwAAAGRycy9kb3ducmV2LnhtbESPzQrCMBCE74LvEFbwpqmC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NlR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284497" w:rsidRDefault="000F1B88" w:rsidP="00DF0166">
          <w:pPr>
            <w:pStyle w:val="Footer"/>
          </w:pPr>
          <w:sdt>
            <w:sdtPr>
              <w:alias w:val="Company"/>
              <w:id w:val="1652845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B3F10">
                <w:t xml:space="preserve">     </w:t>
              </w:r>
            </w:sdtContent>
          </w:sdt>
        </w:p>
      </w:tc>
    </w:tr>
  </w:tbl>
  <w:p w:rsidR="00284497" w:rsidRDefault="000F1B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0F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88" w:rsidRDefault="000F1B88">
      <w:pPr>
        <w:spacing w:after="0" w:line="240" w:lineRule="auto"/>
      </w:pPr>
      <w:r>
        <w:separator/>
      </w:r>
    </w:p>
  </w:footnote>
  <w:footnote w:type="continuationSeparator" w:id="0">
    <w:p w:rsidR="000F1B88" w:rsidRDefault="000F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9B3F1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8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4497" w:rsidRPr="007515D1" w:rsidRDefault="009B3F10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F1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4497" w:rsidRDefault="009B3F1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284497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84497" w:rsidRPr="00DF0166" w:rsidRDefault="009B3F1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" filled="f" strokecolor="white [3212]">
              <v:textbox style="mso-fit-shape-to-text:t">
                <w:txbxContent>
                  <w:p w:rsidR="00284497" w:rsidRDefault="009B3F1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284497" w:rsidRDefault="009B3F1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84497" w:rsidRPr="00DF0166" w:rsidRDefault="009B3F1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97" w:rsidRDefault="000F1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C2C"/>
    <w:multiLevelType w:val="hybridMultilevel"/>
    <w:tmpl w:val="8C10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4"/>
    <w:rsid w:val="000F1B88"/>
    <w:rsid w:val="00142D6D"/>
    <w:rsid w:val="004219DA"/>
    <w:rsid w:val="004F7F10"/>
    <w:rsid w:val="005C4E3B"/>
    <w:rsid w:val="009B3F10"/>
    <w:rsid w:val="009C7E3A"/>
    <w:rsid w:val="00A41F57"/>
    <w:rsid w:val="00AA56E3"/>
    <w:rsid w:val="00AD22E1"/>
    <w:rsid w:val="00B87E25"/>
    <w:rsid w:val="00C121A5"/>
    <w:rsid w:val="00C26380"/>
    <w:rsid w:val="00E11A24"/>
    <w:rsid w:val="00E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4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A24"/>
  </w:style>
  <w:style w:type="paragraph" w:styleId="Footer">
    <w:name w:val="footer"/>
    <w:basedOn w:val="Normal"/>
    <w:link w:val="FooterChar"/>
    <w:uiPriority w:val="99"/>
    <w:unhideWhenUsed/>
    <w:rsid w:val="00E1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24"/>
  </w:style>
  <w:style w:type="paragraph" w:styleId="BalloonText">
    <w:name w:val="Balloon Text"/>
    <w:basedOn w:val="Normal"/>
    <w:link w:val="BalloonTextChar"/>
    <w:uiPriority w:val="99"/>
    <w:semiHidden/>
    <w:unhideWhenUsed/>
    <w:rsid w:val="00C1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62D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5</dc:creator>
  <cp:lastModifiedBy>welcome</cp:lastModifiedBy>
  <cp:revision>2</cp:revision>
  <dcterms:created xsi:type="dcterms:W3CDTF">2019-06-09T18:18:00Z</dcterms:created>
  <dcterms:modified xsi:type="dcterms:W3CDTF">2019-06-09T18:18:00Z</dcterms:modified>
</cp:coreProperties>
</file>